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9A9F2" w14:textId="5CDC1A11" w:rsidR="009122CC" w:rsidRPr="00ED1E3C" w:rsidRDefault="00F54276" w:rsidP="009122CC">
      <w:pPr>
        <w:pStyle w:val="Ancregraphique"/>
        <w:rPr>
          <w:noProof/>
        </w:rPr>
      </w:pPr>
      <w:r w:rsidRPr="00ED1E3C">
        <w:rPr>
          <w:noProof/>
          <w:lang w:eastAsia="fr-FR"/>
        </w:rPr>
        <mc:AlternateContent>
          <mc:Choice Requires="wps">
            <w:drawing>
              <wp:anchor distT="0" distB="0" distL="114300" distR="114300" simplePos="0" relativeHeight="251692032" behindDoc="1" locked="1" layoutInCell="1" allowOverlap="1" wp14:anchorId="53EAEF36" wp14:editId="02E0D925">
                <wp:simplePos x="0" y="0"/>
                <wp:positionH relativeFrom="column">
                  <wp:posOffset>1614170</wp:posOffset>
                </wp:positionH>
                <wp:positionV relativeFrom="paragraph">
                  <wp:posOffset>-366395</wp:posOffset>
                </wp:positionV>
                <wp:extent cx="5001260" cy="2788920"/>
                <wp:effectExtent l="0" t="0" r="8890" b="0"/>
                <wp:wrapNone/>
                <wp:docPr id="17" name="Forme libre : Forme 16">
                  <a:extLst xmlns:a="http://schemas.openxmlformats.org/drawingml/2006/main">
                    <a:ext uri="{FF2B5EF4-FFF2-40B4-BE49-F238E27FC236}">
                      <a16:creationId xmlns:a16="http://schemas.microsoft.com/office/drawing/2014/main" id="{2EF2AEFA-B6A6-4883-A42D-CE97A39CCE2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01260" cy="2788920"/>
                        </a:xfrm>
                        <a:custGeom>
                          <a:avLst/>
                          <a:gdLst>
                            <a:gd name="connsiteX0" fmla="*/ 17318 w 5003799"/>
                            <a:gd name="connsiteY0" fmla="*/ 0 h 2786544"/>
                            <a:gd name="connsiteX1" fmla="*/ 4986481 w 5003799"/>
                            <a:gd name="connsiteY1" fmla="*/ 0 h 2786544"/>
                            <a:gd name="connsiteX2" fmla="*/ 4990882 w 5003799"/>
                            <a:gd name="connsiteY2" fmla="*/ 28839 h 2786544"/>
                            <a:gd name="connsiteX3" fmla="*/ 5003799 w 5003799"/>
                            <a:gd name="connsiteY3" fmla="*/ 284644 h 2786544"/>
                            <a:gd name="connsiteX4" fmla="*/ 2501899 w 5003799"/>
                            <a:gd name="connsiteY4" fmla="*/ 2786544 h 2786544"/>
                            <a:gd name="connsiteX5" fmla="*/ 12916 w 5003799"/>
                            <a:gd name="connsiteY5" fmla="*/ 540449 h 2786544"/>
                            <a:gd name="connsiteX6" fmla="*/ 0 w 5003799"/>
                            <a:gd name="connsiteY6" fmla="*/ 284663 h 2786544"/>
                            <a:gd name="connsiteX7" fmla="*/ 0 w 5003799"/>
                            <a:gd name="connsiteY7" fmla="*/ 284625 h 2786544"/>
                            <a:gd name="connsiteX8" fmla="*/ 12916 w 5003799"/>
                            <a:gd name="connsiteY8" fmla="*/ 28839 h 2786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003799" h="2786544">
                              <a:moveTo>
                                <a:pt x="17318" y="0"/>
                              </a:moveTo>
                              <a:lnTo>
                                <a:pt x="4986481" y="0"/>
                              </a:lnTo>
                              <a:lnTo>
                                <a:pt x="4990882" y="28839"/>
                              </a:lnTo>
                              <a:cubicBezTo>
                                <a:pt x="4999423" y="112946"/>
                                <a:pt x="5003799" y="198284"/>
                                <a:pt x="5003799" y="284644"/>
                              </a:cubicBezTo>
                              <a:cubicBezTo>
                                <a:pt x="5003799" y="1666405"/>
                                <a:pt x="3883660" y="2786544"/>
                                <a:pt x="2501899" y="2786544"/>
                              </a:cubicBezTo>
                              <a:cubicBezTo>
                                <a:pt x="1206498" y="2786544"/>
                                <a:pt x="141039" y="1802047"/>
                                <a:pt x="12916" y="540449"/>
                              </a:cubicBezTo>
                              <a:lnTo>
                                <a:pt x="0" y="284663"/>
                              </a:lnTo>
                              <a:lnTo>
                                <a:pt x="0" y="284625"/>
                              </a:lnTo>
                              <a:lnTo>
                                <a:pt x="12916" y="28839"/>
                              </a:ln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052D4E9" id="Forme libre : Forme 16" o:spid="_x0000_s1026" alt="&quot;&quot;" style="position:absolute;margin-left:127.1pt;margin-top:-28.85pt;width:393.8pt;height:219.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03799,2786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" path="m17318,l4986481,r4401,28839c4999423,112946,5003799,198284,5003799,284644v,1381761,-1120139,2501900,-2501900,2501900c1206498,2786544,141039,1802047,12916,540449l,284663r,-38l12916,28839,17318,xe" fillcolor="#e8e8e3 [1302]" stroked="f" strokeweight="1pt">
                <v:stroke joinstyle="miter"/>
                <v:path arrowok="t" o:connecttype="custom" o:connectlocs="17309,0;4983951,0;4988350,28864;5001260,284887;2500630,2788920;12909,540910;0,284906;0,284868;12909,28864" o:connectangles="0,0,0,0,0,0,0,0,0"/>
                <w10:anchorlock/>
              </v:shape>
            </w:pict>
          </mc:Fallback>
        </mc:AlternateContent>
      </w:r>
    </w:p>
    <w:tbl>
      <w:tblPr>
        <w:tblStyle w:val="Grilledutableau"/>
        <w:tblW w:w="5524"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91"/>
        <w:gridCol w:w="547"/>
        <w:gridCol w:w="4119"/>
        <w:gridCol w:w="258"/>
        <w:gridCol w:w="316"/>
        <w:gridCol w:w="5990"/>
      </w:tblGrid>
      <w:tr w:rsidR="00145AE6" w:rsidRPr="00ED1E3C" w14:paraId="0ACF9F3A" w14:textId="77777777" w:rsidTr="004824CC">
        <w:trPr>
          <w:trHeight w:val="295"/>
        </w:trPr>
        <w:tc>
          <w:tcPr>
            <w:tcW w:w="3891" w:type="dxa"/>
            <w:vAlign w:val="center"/>
          </w:tcPr>
          <w:p w14:paraId="72699016" w14:textId="1A6075A2" w:rsidR="00145AE6" w:rsidRPr="00ED1E3C" w:rsidRDefault="00CA23C1" w:rsidP="00145AE6">
            <w:pPr>
              <w:rPr>
                <w:noProof/>
              </w:rPr>
            </w:pPr>
            <w:sdt>
              <w:sdtPr>
                <w:rPr>
                  <w:noProof/>
                </w:rPr>
                <w:id w:val="250400778"/>
                <w:placeholder>
                  <w:docPart w:val="BBD72EE1015A4D4FBE745FC65D7D54AC"/>
                </w:placeholder>
              </w:sdtPr>
              <w:sdtEndPr/>
              <w:sdtContent>
                <w:r w:rsidR="00CF5336">
                  <w:rPr>
                    <w:noProof/>
                    <w:lang w:eastAsia="fr-FR"/>
                  </w:rPr>
                  <w:drawing>
                    <wp:inline distT="0" distB="0" distL="0" distR="0" wp14:anchorId="018D7A22" wp14:editId="2B931942">
                      <wp:extent cx="1143000" cy="44718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0785" cy="454143"/>
                              </a:xfrm>
                              <a:prstGeom prst="rect">
                                <a:avLst/>
                              </a:prstGeom>
                              <a:noFill/>
                            </pic:spPr>
                          </pic:pic>
                        </a:graphicData>
                      </a:graphic>
                    </wp:inline>
                  </w:drawing>
                </w:r>
              </w:sdtContent>
            </w:sdt>
          </w:p>
        </w:tc>
        <w:tc>
          <w:tcPr>
            <w:tcW w:w="4865" w:type="dxa"/>
            <w:gridSpan w:val="4"/>
            <w:vAlign w:val="center"/>
          </w:tcPr>
          <w:p w14:paraId="56C9A0D7" w14:textId="11D68F48" w:rsidR="00145AE6" w:rsidRPr="00ED1E3C" w:rsidRDefault="00CA23C1" w:rsidP="00145AE6">
            <w:pPr>
              <w:jc w:val="center"/>
              <w:rPr>
                <w:noProof/>
              </w:rPr>
            </w:pPr>
            <w:sdt>
              <w:sdtPr>
                <w:rPr>
                  <w:noProof/>
                </w:rPr>
                <w:id w:val="858010831"/>
                <w:placeholder>
                  <w:docPart w:val="A0EA718358674FBE9963AC499B1E5B08"/>
                </w:placeholder>
              </w:sdtPr>
              <w:sdtEndPr/>
              <w:sdtContent>
                <w:r w:rsidR="00237FC7">
                  <w:rPr>
                    <w:noProof/>
                  </w:rPr>
                  <w:t>Mars</w:t>
                </w:r>
                <w:r w:rsidR="00CF5336">
                  <w:rPr>
                    <w:noProof/>
                  </w:rPr>
                  <w:t xml:space="preserve"> 202</w:t>
                </w:r>
                <w:r w:rsidR="00277F4F">
                  <w:rPr>
                    <w:noProof/>
                  </w:rPr>
                  <w:t>2</w:t>
                </w:r>
              </w:sdtContent>
            </w:sdt>
          </w:p>
        </w:tc>
        <w:tc>
          <w:tcPr>
            <w:tcW w:w="5562" w:type="dxa"/>
            <w:vAlign w:val="center"/>
          </w:tcPr>
          <w:p w14:paraId="102C33E5" w14:textId="20176B2F" w:rsidR="00145AE6" w:rsidRPr="00ED1E3C" w:rsidRDefault="00CA23C1" w:rsidP="00145AE6">
            <w:pPr>
              <w:jc w:val="right"/>
              <w:rPr>
                <w:noProof/>
              </w:rPr>
            </w:pPr>
            <w:sdt>
              <w:sdtPr>
                <w:rPr>
                  <w:noProof/>
                </w:rPr>
                <w:id w:val="-1950850693"/>
                <w:placeholder>
                  <w:docPart w:val="34FC7A6FD868427895BFA1F5E483B1F3"/>
                </w:placeholder>
              </w:sdtPr>
              <w:sdtEndPr/>
              <w:sdtContent>
                <w:r w:rsidR="00FA0ABF">
                  <w:rPr>
                    <w:noProof/>
                    <w:lang w:eastAsia="fr-FR"/>
                  </w:rPr>
                  <w:drawing>
                    <wp:inline distT="0" distB="0" distL="0" distR="0" wp14:anchorId="3D77A724" wp14:editId="737179CC">
                      <wp:extent cx="1052285" cy="5524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6235" cy="559774"/>
                              </a:xfrm>
                              <a:prstGeom prst="rect">
                                <a:avLst/>
                              </a:prstGeom>
                              <a:noFill/>
                              <a:ln>
                                <a:noFill/>
                              </a:ln>
                            </pic:spPr>
                          </pic:pic>
                        </a:graphicData>
                      </a:graphic>
                    </wp:inline>
                  </w:drawing>
                </w:r>
              </w:sdtContent>
            </w:sdt>
            <w:r w:rsidR="00145AE6" w:rsidRPr="00ED1E3C">
              <w:rPr>
                <w:noProof/>
                <w:lang w:bidi="fr-FR"/>
              </w:rPr>
              <w:t xml:space="preserve"> </w:t>
            </w:r>
          </w:p>
        </w:tc>
      </w:tr>
      <w:tr w:rsidR="00573647" w:rsidRPr="00ED1E3C" w14:paraId="06456A9A" w14:textId="77777777" w:rsidTr="004824CC">
        <w:trPr>
          <w:trHeight w:val="2512"/>
        </w:trPr>
        <w:tc>
          <w:tcPr>
            <w:tcW w:w="14318" w:type="dxa"/>
            <w:gridSpan w:val="6"/>
            <w:vAlign w:val="center"/>
          </w:tcPr>
          <w:p w14:paraId="5A1C2F0A" w14:textId="55CB6584" w:rsidR="00573647" w:rsidRPr="00ED1E3C" w:rsidRDefault="00CA23C1" w:rsidP="00145AE6">
            <w:pPr>
              <w:pStyle w:val="Titredelours"/>
            </w:pPr>
            <w:sdt>
              <w:sdtPr>
                <w:id w:val="194115797"/>
                <w:placeholder>
                  <w:docPart w:val="642BA3F266824C4A84F367AB3DBFE5E2"/>
                </w:placeholder>
              </w:sdtPr>
              <w:sdtEndPr/>
              <w:sdtContent>
                <w:r w:rsidR="00CF5336">
                  <w:t>« </w:t>
                </w:r>
                <w:r w:rsidR="00CF5336" w:rsidRPr="00CF5336">
                  <w:rPr>
                    <w:sz w:val="96"/>
                    <w:szCs w:val="96"/>
                  </w:rPr>
                  <w:t>LE COIN DU MARAICHER</w:t>
                </w:r>
                <w:r w:rsidR="00CF5336">
                  <w:rPr>
                    <w:sz w:val="96"/>
                    <w:szCs w:val="96"/>
                  </w:rPr>
                  <w:t> »</w:t>
                </w:r>
              </w:sdtContent>
            </w:sdt>
          </w:p>
        </w:tc>
      </w:tr>
      <w:tr w:rsidR="001B70E0" w:rsidRPr="00ED1E3C" w14:paraId="2B918442" w14:textId="77777777" w:rsidTr="004824CC">
        <w:trPr>
          <w:trHeight w:val="295"/>
        </w:trPr>
        <w:tc>
          <w:tcPr>
            <w:tcW w:w="3891" w:type="dxa"/>
            <w:tcMar>
              <w:left w:w="0" w:type="dxa"/>
              <w:right w:w="0" w:type="dxa"/>
            </w:tcMar>
            <w:vAlign w:val="center"/>
          </w:tcPr>
          <w:p w14:paraId="301752DD" w14:textId="77777777" w:rsidR="001B70E0" w:rsidRPr="00ED1E3C" w:rsidRDefault="001B70E0" w:rsidP="008A2CBC">
            <w:pPr>
              <w:rPr>
                <w:rFonts w:asciiTheme="majorHAnsi" w:hAnsiTheme="majorHAnsi"/>
                <w:noProof/>
                <w:color w:val="5F645C" w:themeColor="accent2" w:themeShade="BF"/>
                <w:sz w:val="24"/>
                <w:szCs w:val="24"/>
              </w:rPr>
            </w:pPr>
          </w:p>
        </w:tc>
        <w:tc>
          <w:tcPr>
            <w:tcW w:w="4865" w:type="dxa"/>
            <w:gridSpan w:val="4"/>
            <w:vMerge w:val="restart"/>
            <w:vAlign w:val="center"/>
          </w:tcPr>
          <w:p w14:paraId="09D2B59D" w14:textId="3460FFC9" w:rsidR="001B70E0" w:rsidRPr="00ED1E3C" w:rsidRDefault="00062E9B" w:rsidP="00145AE6">
            <w:pPr>
              <w:pStyle w:val="Sous-titredelours"/>
              <w:rPr>
                <w:noProof/>
              </w:rPr>
            </w:pPr>
            <w:r>
              <w:rPr>
                <w:noProof/>
              </w:rPr>
              <w:t xml:space="preserve">PETIT </w:t>
            </w:r>
            <w:sdt>
              <w:sdtPr>
                <w:rPr>
                  <w:noProof/>
                </w:rPr>
                <w:id w:val="1811293061"/>
                <w:placeholder>
                  <w:docPart w:val="2F57EB598BE74309A103937C75CFCCD6"/>
                </w:placeholder>
              </w:sdtPr>
              <w:sdtEndPr/>
              <w:sdtContent>
                <w:r>
                  <w:rPr>
                    <w:noProof/>
                  </w:rPr>
                  <w:t>JOURNAL</w:t>
                </w:r>
              </w:sdtContent>
            </w:sdt>
            <w:r w:rsidR="009122CC" w:rsidRPr="00ED1E3C">
              <w:rPr>
                <w:noProof/>
                <w:lang w:bidi="fr-FR"/>
              </w:rPr>
              <w:t xml:space="preserve"> </w:t>
            </w:r>
          </w:p>
        </w:tc>
        <w:tc>
          <w:tcPr>
            <w:tcW w:w="5562" w:type="dxa"/>
            <w:vAlign w:val="center"/>
          </w:tcPr>
          <w:p w14:paraId="738E0CE4" w14:textId="77777777" w:rsidR="001B70E0" w:rsidRPr="00ED1E3C" w:rsidRDefault="001B70E0" w:rsidP="008A2CBC">
            <w:pPr>
              <w:rPr>
                <w:rFonts w:asciiTheme="majorHAnsi" w:hAnsiTheme="majorHAnsi"/>
                <w:noProof/>
                <w:color w:val="5F645C" w:themeColor="accent2" w:themeShade="BF"/>
                <w:sz w:val="24"/>
                <w:szCs w:val="24"/>
              </w:rPr>
            </w:pPr>
          </w:p>
        </w:tc>
      </w:tr>
      <w:tr w:rsidR="001B70E0" w:rsidRPr="00ED1E3C" w14:paraId="75D1440E" w14:textId="77777777" w:rsidTr="004824CC">
        <w:trPr>
          <w:trHeight w:val="295"/>
        </w:trPr>
        <w:tc>
          <w:tcPr>
            <w:tcW w:w="3891" w:type="dxa"/>
            <w:tcMar>
              <w:left w:w="0" w:type="dxa"/>
              <w:right w:w="0" w:type="dxa"/>
            </w:tcMar>
            <w:vAlign w:val="center"/>
          </w:tcPr>
          <w:p w14:paraId="088BB484" w14:textId="77777777" w:rsidR="001B70E0" w:rsidRPr="00ED1E3C" w:rsidRDefault="001B70E0" w:rsidP="008A2CBC">
            <w:pPr>
              <w:rPr>
                <w:rFonts w:asciiTheme="majorHAnsi" w:hAnsiTheme="majorHAnsi"/>
                <w:noProof/>
                <w:color w:val="5F645C" w:themeColor="accent2" w:themeShade="BF"/>
                <w:sz w:val="24"/>
                <w:szCs w:val="24"/>
              </w:rPr>
            </w:pPr>
          </w:p>
        </w:tc>
        <w:tc>
          <w:tcPr>
            <w:tcW w:w="4865" w:type="dxa"/>
            <w:gridSpan w:val="4"/>
            <w:vMerge/>
            <w:vAlign w:val="center"/>
          </w:tcPr>
          <w:p w14:paraId="7298EBF0" w14:textId="77777777" w:rsidR="001B70E0" w:rsidRPr="00ED1E3C" w:rsidRDefault="001B70E0" w:rsidP="008A2CBC">
            <w:pPr>
              <w:rPr>
                <w:rFonts w:asciiTheme="majorHAnsi" w:hAnsiTheme="majorHAnsi"/>
                <w:noProof/>
                <w:color w:val="5F645C" w:themeColor="accent2" w:themeShade="BF"/>
                <w:sz w:val="24"/>
                <w:szCs w:val="24"/>
              </w:rPr>
            </w:pPr>
          </w:p>
        </w:tc>
        <w:tc>
          <w:tcPr>
            <w:tcW w:w="5562" w:type="dxa"/>
            <w:vAlign w:val="center"/>
          </w:tcPr>
          <w:p w14:paraId="6FA05B08" w14:textId="77777777" w:rsidR="001B70E0" w:rsidRPr="00ED1E3C" w:rsidRDefault="001B70E0" w:rsidP="008A2CBC">
            <w:pPr>
              <w:rPr>
                <w:rFonts w:asciiTheme="majorHAnsi" w:hAnsiTheme="majorHAnsi"/>
                <w:noProof/>
                <w:color w:val="5F645C" w:themeColor="accent2" w:themeShade="BF"/>
                <w:sz w:val="24"/>
                <w:szCs w:val="24"/>
              </w:rPr>
            </w:pPr>
          </w:p>
        </w:tc>
      </w:tr>
      <w:tr w:rsidR="00573647" w:rsidRPr="00ED1E3C" w14:paraId="66FDC1F6" w14:textId="77777777" w:rsidTr="004824CC">
        <w:trPr>
          <w:trHeight w:val="88"/>
        </w:trPr>
        <w:tc>
          <w:tcPr>
            <w:tcW w:w="14318" w:type="dxa"/>
            <w:gridSpan w:val="6"/>
          </w:tcPr>
          <w:p w14:paraId="782CBA8E" w14:textId="77777777" w:rsidR="00573647" w:rsidRPr="00ED1E3C" w:rsidRDefault="00573647">
            <w:pPr>
              <w:rPr>
                <w:noProof/>
              </w:rPr>
            </w:pPr>
          </w:p>
        </w:tc>
      </w:tr>
      <w:tr w:rsidR="00C531D5" w:rsidRPr="00ED1E3C" w14:paraId="4ED2A425" w14:textId="77777777" w:rsidTr="004824CC">
        <w:trPr>
          <w:trHeight w:val="5199"/>
        </w:trPr>
        <w:tc>
          <w:tcPr>
            <w:tcW w:w="8223" w:type="dxa"/>
            <w:gridSpan w:val="3"/>
            <w:tcMar>
              <w:left w:w="0" w:type="dxa"/>
              <w:right w:w="0" w:type="dxa"/>
            </w:tcMar>
          </w:tcPr>
          <w:p w14:paraId="6DA33906" w14:textId="2956F505" w:rsidR="00E27727" w:rsidRDefault="00182621" w:rsidP="00C41A52">
            <w:pPr>
              <w:ind w:left="-142"/>
              <w:jc w:val="center"/>
              <w:rPr>
                <w:noProof/>
              </w:rPr>
            </w:pPr>
            <w:r w:rsidRPr="00182621">
              <w:rPr>
                <w:noProof/>
                <w:lang w:eastAsia="fr-FR"/>
              </w:rPr>
              <w:drawing>
                <wp:inline distT="0" distB="0" distL="0" distR="0" wp14:anchorId="0802860E" wp14:editId="08136217">
                  <wp:extent cx="5639435" cy="3312736"/>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44378" cy="3315640"/>
                          </a:xfrm>
                          <a:prstGeom prst="rect">
                            <a:avLst/>
                          </a:prstGeom>
                        </pic:spPr>
                      </pic:pic>
                    </a:graphicData>
                  </a:graphic>
                </wp:inline>
              </w:drawing>
            </w:r>
          </w:p>
          <w:p w14:paraId="3006D542" w14:textId="199F75C1" w:rsidR="00C531D5" w:rsidRPr="00ED1E3C" w:rsidRDefault="00C531D5" w:rsidP="00B410ED">
            <w:pPr>
              <w:jc w:val="center"/>
              <w:rPr>
                <w:noProof/>
              </w:rPr>
            </w:pPr>
          </w:p>
        </w:tc>
        <w:tc>
          <w:tcPr>
            <w:tcW w:w="240" w:type="dxa"/>
            <w:vMerge w:val="restart"/>
          </w:tcPr>
          <w:p w14:paraId="1130051E" w14:textId="2D82DC7A" w:rsidR="00C531D5" w:rsidRPr="00ED1E3C" w:rsidRDefault="00C531D5">
            <w:pPr>
              <w:rPr>
                <w:noProof/>
              </w:rPr>
            </w:pPr>
          </w:p>
        </w:tc>
        <w:tc>
          <w:tcPr>
            <w:tcW w:w="5855" w:type="dxa"/>
            <w:gridSpan w:val="2"/>
            <w:vMerge w:val="restart"/>
            <w:shd w:val="clear" w:color="auto" w:fill="E5E6E4" w:themeFill="accent2" w:themeFillTint="33"/>
            <w:tcMar>
              <w:top w:w="288" w:type="dxa"/>
              <w:left w:w="288" w:type="dxa"/>
              <w:right w:w="288" w:type="dxa"/>
            </w:tcMar>
          </w:tcPr>
          <w:p w14:paraId="2F7D358B" w14:textId="2E2281B8" w:rsidR="004824CC" w:rsidRDefault="00CA23C1" w:rsidP="00FA0ABF">
            <w:pPr>
              <w:pStyle w:val="Corpsdetextevertolive"/>
              <w:rPr>
                <w:rFonts w:ascii="Arial" w:hAnsi="Arial" w:cs="Arial"/>
                <w:sz w:val="20"/>
                <w:szCs w:val="20"/>
              </w:rPr>
            </w:pPr>
            <w:sdt>
              <w:sdtPr>
                <w:rPr>
                  <w:sz w:val="40"/>
                  <w:szCs w:val="40"/>
                </w:rPr>
                <w:id w:val="-412004540"/>
                <w:placeholder>
                  <w:docPart w:val="A99E5744BF5F4974BBF8D65F541E93C3"/>
                </w:placeholder>
              </w:sdtPr>
              <w:sdtEndPr>
                <w:rPr>
                  <w:b/>
                  <w:bCs/>
                  <w:noProof/>
                  <w:sz w:val="20"/>
                  <w:szCs w:val="24"/>
                </w:rPr>
              </w:sdtEndPr>
              <w:sdtContent>
                <w:r w:rsidR="004824CC">
                  <w:rPr>
                    <w:sz w:val="40"/>
                    <w:szCs w:val="40"/>
                  </w:rPr>
                  <w:t xml:space="preserve">Le mot </w:t>
                </w:r>
                <w:r>
                  <w:rPr>
                    <w:sz w:val="40"/>
                    <w:szCs w:val="40"/>
                  </w:rPr>
                  <w:t>de Laurent Garcia, Maire de</w:t>
                </w:r>
                <w:r w:rsidR="00FA0ABF">
                  <w:rPr>
                    <w:sz w:val="40"/>
                    <w:szCs w:val="40"/>
                  </w:rPr>
                  <w:t xml:space="preserve"> Laxo</w:t>
                </w:r>
                <w:r w:rsidR="004824CC">
                  <w:rPr>
                    <w:sz w:val="40"/>
                    <w:szCs w:val="40"/>
                  </w:rPr>
                  <w:t>u</w:t>
                </w:r>
                <w:r w:rsidR="00FA0ABF">
                  <w:rPr>
                    <w:sz w:val="40"/>
                    <w:szCs w:val="40"/>
                  </w:rPr>
                  <w:t> :</w:t>
                </w:r>
              </w:sdtContent>
            </w:sdt>
            <w:r w:rsidR="004824CC">
              <w:rPr>
                <w:rFonts w:ascii="Arial" w:hAnsi="Arial" w:cs="Arial"/>
                <w:sz w:val="20"/>
                <w:szCs w:val="20"/>
              </w:rPr>
              <w:t xml:space="preserve"> </w:t>
            </w:r>
          </w:p>
          <w:p w14:paraId="6D0D9C79" w14:textId="1F3CE32A" w:rsidR="00FF1CDB" w:rsidRDefault="004824CC" w:rsidP="004824CC">
            <w:pPr>
              <w:pStyle w:val="Corpsdetextevertolive"/>
              <w:rPr>
                <w:noProof/>
              </w:rPr>
            </w:pPr>
            <w:r>
              <w:rPr>
                <w:rFonts w:ascii="Arial" w:hAnsi="Arial" w:cs="Arial"/>
                <w:sz w:val="20"/>
                <w:szCs w:val="20"/>
              </w:rPr>
              <w:t>Fort du succès de sa première édition, la Ville de Laxou pérennise son partenariat avec LORTIE pour proposer le renouvellement de l'opération "Le coin du maraîcher" en 2022.</w:t>
            </w:r>
            <w:r>
              <w:rPr>
                <w:rFonts w:ascii="Times New Roman" w:hAnsi="Times New Roman" w:cs="Times New Roman"/>
                <w:sz w:val="24"/>
                <w:szCs w:val="24"/>
              </w:rPr>
              <w:t xml:space="preserve"> </w:t>
            </w:r>
            <w:r>
              <w:rPr>
                <w:rFonts w:ascii="Times New Roman" w:hAnsi="Times New Roman" w:cs="Times New Roman"/>
                <w:sz w:val="24"/>
                <w:szCs w:val="24"/>
              </w:rPr>
              <w:br/>
            </w:r>
            <w:r>
              <w:rPr>
                <w:rFonts w:ascii="Arial" w:hAnsi="Arial" w:cs="Arial"/>
                <w:sz w:val="20"/>
                <w:szCs w:val="20"/>
              </w:rPr>
              <w:br/>
              <w:t xml:space="preserve">Laxou, Ville Amie des Enfants, est engagée depuis 2020 dans un travail d'animation autour de la pause méridienne. </w:t>
            </w:r>
            <w:r>
              <w:rPr>
                <w:rFonts w:ascii="Arial" w:hAnsi="Arial" w:cs="Arial"/>
                <w:sz w:val="20"/>
                <w:szCs w:val="20"/>
              </w:rPr>
              <w:br/>
              <w:t>Cette volonté a conduit par exemple à mettre fin aux barquettes plastiques dans les cantines, à former des équipes d'animations sur la thématique de l'éducation au goût et à rédiger un nouveau cahier des charges du marché de restauration scolaire avec l'augmentation de la proportion de produits bio.</w:t>
            </w:r>
            <w:r>
              <w:br/>
            </w:r>
            <w:r>
              <w:br/>
            </w:r>
            <w:r>
              <w:rPr>
                <w:rFonts w:ascii="Arial" w:hAnsi="Arial" w:cs="Arial"/>
                <w:sz w:val="20"/>
                <w:szCs w:val="20"/>
              </w:rPr>
              <w:t>Par ailleurs, la priorité est donnée aux produits locaux, ainsi qu'à un respect accru de la saisonnalité puisqu'un axe éducatif autour de cette saisonnalité et du goût dédié aux enfants est mis en œuvre depuis septembre 2021.</w:t>
            </w:r>
            <w:r>
              <w:rPr>
                <w:rFonts w:ascii="Times New Roman" w:hAnsi="Times New Roman" w:cs="Times New Roman"/>
                <w:sz w:val="24"/>
                <w:szCs w:val="24"/>
              </w:rPr>
              <w:t xml:space="preserve"> </w:t>
            </w:r>
            <w:r>
              <w:rPr>
                <w:rFonts w:ascii="Times New Roman" w:hAnsi="Times New Roman" w:cs="Times New Roman"/>
                <w:sz w:val="24"/>
                <w:szCs w:val="24"/>
              </w:rPr>
              <w:br/>
            </w:r>
            <w:r>
              <w:rPr>
                <w:rFonts w:ascii="Arial" w:hAnsi="Arial" w:cs="Arial"/>
                <w:sz w:val="20"/>
                <w:szCs w:val="20"/>
              </w:rPr>
              <w:br/>
              <w:t>Merci aux équipes de LORTIE et aux équipes périscolaires de la Ville de Laxou pour leur engagement à œuvrer sur le sujet auprès des scolaires !</w:t>
            </w:r>
            <w:r>
              <w:rPr>
                <w:rFonts w:ascii="Arial" w:hAnsi="Arial" w:cs="Arial"/>
                <w:sz w:val="20"/>
                <w:szCs w:val="20"/>
              </w:rPr>
              <w:br/>
            </w:r>
            <w:r>
              <w:rPr>
                <w:rFonts w:ascii="Arial" w:hAnsi="Arial" w:cs="Arial"/>
                <w:sz w:val="20"/>
                <w:szCs w:val="20"/>
              </w:rPr>
              <w:br/>
              <w:t>Le "coin de maraîcher 2022" s'adresse de manière gratuite et mensuelle aux 360 enfants des 4 écoles élémentaires de Laxou qui fréquentent le temps de restauration.</w:t>
            </w:r>
            <w:r>
              <w:rPr>
                <w:rFonts w:ascii="Times New Roman" w:hAnsi="Times New Roman" w:cs="Times New Roman"/>
                <w:sz w:val="24"/>
                <w:szCs w:val="24"/>
              </w:rPr>
              <w:t xml:space="preserve"> </w:t>
            </w:r>
            <w:r>
              <w:br/>
            </w:r>
            <w:r>
              <w:rPr>
                <w:rFonts w:ascii="Arial" w:hAnsi="Arial" w:cs="Arial"/>
                <w:sz w:val="20"/>
                <w:szCs w:val="20"/>
              </w:rPr>
              <w:br/>
              <w:t xml:space="preserve">Une ambition : poursuivre les échanges relatifs aux fruits et légumes locaux et de saison afin que les plus jeunes d'entre nous deviennent de véritables </w:t>
            </w:r>
            <w:proofErr w:type="spellStart"/>
            <w:r>
              <w:rPr>
                <w:rFonts w:ascii="Arial" w:hAnsi="Arial" w:cs="Arial"/>
                <w:sz w:val="20"/>
                <w:szCs w:val="20"/>
              </w:rPr>
              <w:t>consom'acteurs</w:t>
            </w:r>
            <w:proofErr w:type="spellEnd"/>
            <w:r>
              <w:rPr>
                <w:rFonts w:ascii="Arial" w:hAnsi="Arial" w:cs="Arial"/>
                <w:sz w:val="20"/>
                <w:szCs w:val="20"/>
              </w:rPr>
              <w:t>, ambassadeurs du goût et du développement durable.</w:t>
            </w:r>
          </w:p>
          <w:p w14:paraId="22DF9CF0" w14:textId="77777777" w:rsidR="00FF1CDB" w:rsidRDefault="00FF1CDB" w:rsidP="00D90B9E">
            <w:pPr>
              <w:pStyle w:val="Lgendedimagevertolive"/>
              <w:rPr>
                <w:noProof/>
              </w:rPr>
            </w:pPr>
          </w:p>
          <w:p w14:paraId="5DA9C1EE" w14:textId="3F707980" w:rsidR="00FC5B47" w:rsidRPr="00EE24FA" w:rsidRDefault="00FF1CDB" w:rsidP="00D90B9E">
            <w:pPr>
              <w:pStyle w:val="Lgendedimagevertolive"/>
              <w:rPr>
                <w:b/>
                <w:bCs/>
                <w:noProof/>
                <w:sz w:val="28"/>
                <w:szCs w:val="28"/>
                <w:u w:val="single"/>
              </w:rPr>
            </w:pPr>
            <w:r w:rsidRPr="00EE24FA">
              <w:rPr>
                <w:b/>
                <w:bCs/>
                <w:noProof/>
                <w:sz w:val="28"/>
                <w:szCs w:val="28"/>
                <w:u w:val="single"/>
              </w:rPr>
              <w:t>Les tuiles dentelles à la betterave</w:t>
            </w:r>
            <w:r w:rsidR="00012EA8">
              <w:rPr>
                <w:b/>
                <w:bCs/>
                <w:noProof/>
                <w:sz w:val="28"/>
                <w:szCs w:val="28"/>
                <w:u w:val="single"/>
              </w:rPr>
              <w:t xml:space="preserve"> </w:t>
            </w:r>
            <w:r w:rsidRPr="00EE24FA">
              <w:rPr>
                <w:b/>
                <w:bCs/>
                <w:noProof/>
                <w:sz w:val="28"/>
                <w:szCs w:val="28"/>
                <w:u w:val="single"/>
              </w:rPr>
              <w:t>:</w:t>
            </w:r>
          </w:p>
          <w:p w14:paraId="67420842" w14:textId="77777777" w:rsidR="00A1457E" w:rsidRDefault="00A1457E" w:rsidP="00D90B9E">
            <w:pPr>
              <w:pStyle w:val="Lgendedimagevertolive"/>
              <w:rPr>
                <w:noProof/>
              </w:rPr>
            </w:pPr>
          </w:p>
          <w:p w14:paraId="26A6853A" w14:textId="3E7F9DD3" w:rsidR="00FC5B47" w:rsidRDefault="00A1457E" w:rsidP="00D90B9E">
            <w:pPr>
              <w:pStyle w:val="Lgendedimagevertolive"/>
              <w:rPr>
                <w:noProof/>
              </w:rPr>
            </w:pPr>
            <w:r>
              <w:rPr>
                <w:noProof/>
              </w:rPr>
              <w:t xml:space="preserve">    </w:t>
            </w:r>
            <w:r w:rsidR="00771206">
              <w:rPr>
                <w:noProof/>
              </w:rPr>
              <w:t xml:space="preserve">     </w:t>
            </w:r>
            <w:r w:rsidR="008322A9">
              <w:rPr>
                <w:noProof/>
              </w:rPr>
              <w:t xml:space="preserve">    </w:t>
            </w:r>
            <w:r w:rsidR="009107E1">
              <w:rPr>
                <w:noProof/>
              </w:rPr>
              <w:t xml:space="preserve">  </w:t>
            </w:r>
            <w:r>
              <w:rPr>
                <w:noProof/>
              </w:rPr>
              <w:t xml:space="preserve">  </w:t>
            </w:r>
            <w:r w:rsidR="000E0997">
              <w:rPr>
                <w:noProof/>
                <w:lang w:eastAsia="fr-FR"/>
              </w:rPr>
              <w:drawing>
                <wp:inline distT="0" distB="0" distL="0" distR="0" wp14:anchorId="4DFE657F" wp14:editId="75B8317C">
                  <wp:extent cx="1586101" cy="20574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2144" b="14518"/>
                          <a:stretch/>
                        </pic:blipFill>
                        <pic:spPr bwMode="auto">
                          <a:xfrm>
                            <a:off x="0" y="0"/>
                            <a:ext cx="1598575" cy="2073581"/>
                          </a:xfrm>
                          <a:prstGeom prst="rect">
                            <a:avLst/>
                          </a:prstGeom>
                          <a:noFill/>
                          <a:ln>
                            <a:noFill/>
                          </a:ln>
                          <a:extLst>
                            <a:ext uri="{53640926-AAD7-44D8-BBD7-CCE9431645EC}">
                              <a14:shadowObscured xmlns:a14="http://schemas.microsoft.com/office/drawing/2010/main"/>
                            </a:ext>
                          </a:extLst>
                        </pic:spPr>
                      </pic:pic>
                    </a:graphicData>
                  </a:graphic>
                </wp:inline>
              </w:drawing>
            </w:r>
          </w:p>
          <w:p w14:paraId="23FEDE67" w14:textId="77777777" w:rsidR="00A1457E" w:rsidRDefault="00A1457E" w:rsidP="00D90B9E">
            <w:pPr>
              <w:pStyle w:val="Lgendedimagevertolive"/>
              <w:rPr>
                <w:noProof/>
              </w:rPr>
            </w:pPr>
          </w:p>
          <w:p w14:paraId="292D8627" w14:textId="77777777" w:rsidR="00A1457E" w:rsidRDefault="00A1457E" w:rsidP="00D90B9E">
            <w:pPr>
              <w:pStyle w:val="Lgendedimagevertolive"/>
              <w:rPr>
                <w:noProof/>
              </w:rPr>
            </w:pPr>
            <w:r>
              <w:rPr>
                <w:noProof/>
              </w:rPr>
              <w:t>Ingredients</w:t>
            </w:r>
            <w:r w:rsidR="00815A5A">
              <w:rPr>
                <w:noProof/>
              </w:rPr>
              <w:t xml:space="preserve"> pour 20 à 30 tuiles</w:t>
            </w:r>
            <w:r w:rsidR="00427907">
              <w:rPr>
                <w:noProof/>
              </w:rPr>
              <w:t> :</w:t>
            </w:r>
          </w:p>
          <w:p w14:paraId="226B1D45" w14:textId="77777777" w:rsidR="00427907" w:rsidRDefault="00427907" w:rsidP="00D90B9E">
            <w:pPr>
              <w:pStyle w:val="Lgendedimagevertolive"/>
              <w:rPr>
                <w:noProof/>
              </w:rPr>
            </w:pPr>
            <w:r>
              <w:rPr>
                <w:noProof/>
              </w:rPr>
              <w:t>80g de jus de betterave</w:t>
            </w:r>
          </w:p>
          <w:p w14:paraId="3EDDAD62" w14:textId="77777777" w:rsidR="00427907" w:rsidRDefault="00432572" w:rsidP="00D90B9E">
            <w:pPr>
              <w:pStyle w:val="Lgendedimagevertolive"/>
              <w:rPr>
                <w:noProof/>
              </w:rPr>
            </w:pPr>
            <w:r>
              <w:rPr>
                <w:noProof/>
              </w:rPr>
              <w:t>10g de farine ou de maizena</w:t>
            </w:r>
          </w:p>
          <w:p w14:paraId="4C7EA711" w14:textId="03E28972" w:rsidR="00432572" w:rsidRDefault="001356E2" w:rsidP="00D90B9E">
            <w:pPr>
              <w:pStyle w:val="Lgendedimagevertolive"/>
              <w:rPr>
                <w:noProof/>
              </w:rPr>
            </w:pPr>
            <w:r>
              <w:rPr>
                <w:noProof/>
              </w:rPr>
              <w:t>20g</w:t>
            </w:r>
            <w:r w:rsidR="001F1531">
              <w:rPr>
                <w:noProof/>
              </w:rPr>
              <w:t xml:space="preserve"> d’huile (tournesol, olive ou pé</w:t>
            </w:r>
            <w:r>
              <w:rPr>
                <w:noProof/>
              </w:rPr>
              <w:t>pin de raisin)</w:t>
            </w:r>
          </w:p>
          <w:p w14:paraId="36F6C530" w14:textId="4D76EC27" w:rsidR="00B77D12" w:rsidRDefault="00B77D12" w:rsidP="00D90B9E">
            <w:pPr>
              <w:pStyle w:val="Lgendedimagevertolive"/>
              <w:rPr>
                <w:noProof/>
              </w:rPr>
            </w:pPr>
            <w:r>
              <w:rPr>
                <w:noProof/>
              </w:rPr>
              <w:t>Une pincée de sel (facultative)</w:t>
            </w:r>
          </w:p>
          <w:p w14:paraId="60CAEC0A" w14:textId="77777777" w:rsidR="001356E2" w:rsidRDefault="001356E2" w:rsidP="00D90B9E">
            <w:pPr>
              <w:pStyle w:val="Lgendedimagevertolive"/>
              <w:rPr>
                <w:noProof/>
              </w:rPr>
            </w:pPr>
          </w:p>
          <w:p w14:paraId="18B9F474" w14:textId="1ED089B9" w:rsidR="001356E2" w:rsidRDefault="001356E2" w:rsidP="00D90B9E">
            <w:pPr>
              <w:pStyle w:val="Lgendedimagevertolive"/>
              <w:rPr>
                <w:noProof/>
              </w:rPr>
            </w:pPr>
            <w:r>
              <w:rPr>
                <w:noProof/>
              </w:rPr>
              <w:t>M</w:t>
            </w:r>
            <w:r w:rsidR="001F1531">
              <w:rPr>
                <w:noProof/>
              </w:rPr>
              <w:t>é</w:t>
            </w:r>
            <w:r w:rsidR="00660DB5">
              <w:rPr>
                <w:noProof/>
              </w:rPr>
              <w:t xml:space="preserve">langer tous les </w:t>
            </w:r>
            <w:r w:rsidR="001F1531">
              <w:rPr>
                <w:noProof/>
              </w:rPr>
              <w:t xml:space="preserve">ingredients en prenant soin d’éliminer tous </w:t>
            </w:r>
            <w:r w:rsidR="00660DB5">
              <w:rPr>
                <w:noProof/>
              </w:rPr>
              <w:t>les grumeaux</w:t>
            </w:r>
            <w:r w:rsidR="00D60E8B">
              <w:rPr>
                <w:noProof/>
              </w:rPr>
              <w:t xml:space="preserve"> pour optenir</w:t>
            </w:r>
            <w:r w:rsidR="00BC627F">
              <w:rPr>
                <w:noProof/>
              </w:rPr>
              <w:t xml:space="preserve"> un mélange bien li</w:t>
            </w:r>
            <w:r w:rsidR="00BC1529">
              <w:rPr>
                <w:noProof/>
              </w:rPr>
              <w:t>sse</w:t>
            </w:r>
            <w:r w:rsidR="00660DB5">
              <w:rPr>
                <w:noProof/>
              </w:rPr>
              <w:t>.</w:t>
            </w:r>
            <w:r w:rsidR="00D46690">
              <w:rPr>
                <w:noProof/>
              </w:rPr>
              <w:t xml:space="preserve"> Cette opération peut etre ré</w:t>
            </w:r>
            <w:r w:rsidR="006437F0">
              <w:rPr>
                <w:noProof/>
              </w:rPr>
              <w:t>alisée au mixeur</w:t>
            </w:r>
            <w:r w:rsidR="00BC1529">
              <w:rPr>
                <w:noProof/>
              </w:rPr>
              <w:t>.</w:t>
            </w:r>
          </w:p>
          <w:p w14:paraId="2A2E83C5" w14:textId="1DDC1155" w:rsidR="00BC1529" w:rsidRDefault="00BC1529" w:rsidP="00D90B9E">
            <w:pPr>
              <w:pStyle w:val="Lgendedimagevertolive"/>
              <w:rPr>
                <w:noProof/>
              </w:rPr>
            </w:pPr>
            <w:r>
              <w:rPr>
                <w:noProof/>
              </w:rPr>
              <w:t xml:space="preserve">Faire chauffer </w:t>
            </w:r>
            <w:r w:rsidR="00D86AFA">
              <w:rPr>
                <w:noProof/>
              </w:rPr>
              <w:t xml:space="preserve">à feu vif </w:t>
            </w:r>
            <w:r>
              <w:rPr>
                <w:noProof/>
              </w:rPr>
              <w:t>une po</w:t>
            </w:r>
            <w:r w:rsidR="00D46690">
              <w:rPr>
                <w:noProof/>
              </w:rPr>
              <w:t>ê</w:t>
            </w:r>
            <w:r>
              <w:rPr>
                <w:noProof/>
              </w:rPr>
              <w:t>le anti</w:t>
            </w:r>
            <w:r w:rsidR="00D86AFA">
              <w:rPr>
                <w:noProof/>
              </w:rPr>
              <w:t>-</w:t>
            </w:r>
            <w:r>
              <w:rPr>
                <w:noProof/>
              </w:rPr>
              <w:t>adhesive</w:t>
            </w:r>
            <w:r w:rsidR="00D86AFA">
              <w:rPr>
                <w:noProof/>
              </w:rPr>
              <w:t xml:space="preserve"> et y verser </w:t>
            </w:r>
            <w:r w:rsidR="003C2C1B">
              <w:rPr>
                <w:noProof/>
              </w:rPr>
              <w:t xml:space="preserve">un peu de mélange avant de </w:t>
            </w:r>
            <w:r w:rsidR="005B493B">
              <w:rPr>
                <w:noProof/>
              </w:rPr>
              <w:t>baisser à feu doux.</w:t>
            </w:r>
          </w:p>
          <w:p w14:paraId="5D39F32C" w14:textId="77333748" w:rsidR="005B493B" w:rsidRDefault="005B493B" w:rsidP="00D90B9E">
            <w:pPr>
              <w:pStyle w:val="Lgendedimagevertolive"/>
              <w:rPr>
                <w:noProof/>
              </w:rPr>
            </w:pPr>
            <w:r>
              <w:rPr>
                <w:noProof/>
              </w:rPr>
              <w:t xml:space="preserve">Laisser cuire quelques minutes jusqu’à ce que les </w:t>
            </w:r>
            <w:r w:rsidR="00D04279">
              <w:rPr>
                <w:noProof/>
              </w:rPr>
              <w:t>trous soient formés mais avant que la tuile ne commence à griller</w:t>
            </w:r>
            <w:r w:rsidR="004A1D37">
              <w:rPr>
                <w:noProof/>
              </w:rPr>
              <w:t xml:space="preserve">. Décoler la tuile encore </w:t>
            </w:r>
            <w:r w:rsidR="00B77D12">
              <w:rPr>
                <w:noProof/>
              </w:rPr>
              <w:t>souple</w:t>
            </w:r>
            <w:r w:rsidR="004A1D37">
              <w:rPr>
                <w:noProof/>
              </w:rPr>
              <w:t xml:space="preserve"> qui va durcir en quelques secondes en refroidissant</w:t>
            </w:r>
            <w:r w:rsidR="00352AD6">
              <w:rPr>
                <w:noProof/>
              </w:rPr>
              <w:t xml:space="preserve">, vous pourrez alors </w:t>
            </w:r>
            <w:r w:rsidR="00280E41">
              <w:rPr>
                <w:noProof/>
              </w:rPr>
              <w:t xml:space="preserve">lui donner une forme </w:t>
            </w:r>
            <w:r w:rsidR="00AD4F94">
              <w:rPr>
                <w:noProof/>
              </w:rPr>
              <w:t>courbée</w:t>
            </w:r>
            <w:r w:rsidR="00280E41">
              <w:rPr>
                <w:noProof/>
              </w:rPr>
              <w:t xml:space="preserve"> en la deposant sur un rouleau </w:t>
            </w:r>
            <w:r w:rsidR="00AD4F94">
              <w:rPr>
                <w:noProof/>
              </w:rPr>
              <w:t>à patisserie ou une bouteille en verre</w:t>
            </w:r>
            <w:r w:rsidR="00F90516">
              <w:rPr>
                <w:noProof/>
              </w:rPr>
              <w:t>.</w:t>
            </w:r>
          </w:p>
          <w:p w14:paraId="02DCC729" w14:textId="6AD12910" w:rsidR="00B77D12" w:rsidRDefault="00B77D12" w:rsidP="00D90B9E">
            <w:pPr>
              <w:pStyle w:val="Lgendedimagevertolive"/>
              <w:rPr>
                <w:noProof/>
              </w:rPr>
            </w:pPr>
          </w:p>
          <w:p w14:paraId="75213B5B" w14:textId="1C45B33B" w:rsidR="00B77D12" w:rsidRPr="00EE24FA" w:rsidRDefault="00B77D12" w:rsidP="00D90B9E">
            <w:pPr>
              <w:pStyle w:val="Lgendedimagevertolive"/>
              <w:rPr>
                <w:b/>
                <w:bCs/>
                <w:noProof/>
                <w:sz w:val="28"/>
                <w:szCs w:val="28"/>
                <w:u w:val="single"/>
              </w:rPr>
            </w:pPr>
            <w:r w:rsidRPr="00EE24FA">
              <w:rPr>
                <w:b/>
                <w:bCs/>
                <w:noProof/>
                <w:sz w:val="28"/>
                <w:szCs w:val="28"/>
                <w:u w:val="single"/>
              </w:rPr>
              <w:t>Pour aller plus loin :</w:t>
            </w:r>
          </w:p>
          <w:p w14:paraId="38F99F06" w14:textId="3358F413" w:rsidR="00B77D12" w:rsidRDefault="00D46690" w:rsidP="00D90B9E">
            <w:pPr>
              <w:pStyle w:val="Lgendedimagevertolive"/>
              <w:rPr>
                <w:noProof/>
              </w:rPr>
            </w:pPr>
            <w:r>
              <w:rPr>
                <w:noProof/>
              </w:rPr>
              <w:t>Cette recette peut être ré</w:t>
            </w:r>
            <w:r w:rsidR="00B77D12">
              <w:rPr>
                <w:noProof/>
              </w:rPr>
              <w:t>alisée avec n’importe quel liquide</w:t>
            </w:r>
            <w:r w:rsidR="004E3430">
              <w:rPr>
                <w:noProof/>
              </w:rPr>
              <w:t xml:space="preserve"> (jus de fruit, de légume, bouillon</w:t>
            </w:r>
            <w:r w:rsidR="00B67D51">
              <w:rPr>
                <w:noProof/>
              </w:rPr>
              <w:t>, jus de cuisson…)</w:t>
            </w:r>
            <w:r w:rsidR="00660A1A">
              <w:rPr>
                <w:noProof/>
              </w:rPr>
              <w:t>,</w:t>
            </w:r>
            <w:r w:rsidR="00B67D51">
              <w:rPr>
                <w:noProof/>
              </w:rPr>
              <w:t xml:space="preserve"> pour une</w:t>
            </w:r>
            <w:r>
              <w:rPr>
                <w:noProof/>
              </w:rPr>
              <w:t xml:space="preserve"> version sucrée on peut ajouter</w:t>
            </w:r>
            <w:r w:rsidR="00A35936">
              <w:rPr>
                <w:noProof/>
              </w:rPr>
              <w:t xml:space="preserve"> 5 à 10g de sucre</w:t>
            </w:r>
            <w:r>
              <w:rPr>
                <w:noProof/>
              </w:rPr>
              <w:t xml:space="preserve"> et remplacer la moitié </w:t>
            </w:r>
            <w:r w:rsidR="005012CE">
              <w:rPr>
                <w:noProof/>
              </w:rPr>
              <w:t>de la farine par de la poudre d’amande.</w:t>
            </w:r>
          </w:p>
          <w:p w14:paraId="0E0BE7DA" w14:textId="79CA5163" w:rsidR="00A35936" w:rsidRDefault="00A35936" w:rsidP="00D90B9E">
            <w:pPr>
              <w:pStyle w:val="Lgendedimagevertolive"/>
              <w:rPr>
                <w:noProof/>
              </w:rPr>
            </w:pPr>
          </w:p>
          <w:p w14:paraId="457C5B98" w14:textId="76983FE3" w:rsidR="00660DB5" w:rsidRPr="00ED1E3C" w:rsidRDefault="00A35936" w:rsidP="00D90B9E">
            <w:pPr>
              <w:pStyle w:val="Lgendedimagevertolive"/>
              <w:rPr>
                <w:noProof/>
              </w:rPr>
            </w:pPr>
            <w:r>
              <w:rPr>
                <w:noProof/>
              </w:rPr>
              <w:t xml:space="preserve">Si </w:t>
            </w:r>
            <w:r w:rsidR="00A83825">
              <w:rPr>
                <w:noProof/>
              </w:rPr>
              <w:t>on realise un jus avec un extracteur</w:t>
            </w:r>
            <w:r w:rsidR="00660A1A">
              <w:rPr>
                <w:noProof/>
              </w:rPr>
              <w:t>,</w:t>
            </w:r>
            <w:r w:rsidR="00A83825">
              <w:rPr>
                <w:noProof/>
              </w:rPr>
              <w:t xml:space="preserve"> penser à utiliser la pulpe </w:t>
            </w:r>
            <w:r w:rsidR="00392082">
              <w:rPr>
                <w:noProof/>
              </w:rPr>
              <w:t>(</w:t>
            </w:r>
            <w:r w:rsidR="00A83825">
              <w:rPr>
                <w:noProof/>
              </w:rPr>
              <w:t>riche en fibre</w:t>
            </w:r>
            <w:r w:rsidR="00D46690">
              <w:rPr>
                <w:noProof/>
              </w:rPr>
              <w:t>s</w:t>
            </w:r>
            <w:r w:rsidR="00A83825">
              <w:rPr>
                <w:noProof/>
              </w:rPr>
              <w:t xml:space="preserve"> et en nutriment</w:t>
            </w:r>
            <w:r w:rsidR="00D46690">
              <w:rPr>
                <w:noProof/>
              </w:rPr>
              <w:t>s</w:t>
            </w:r>
            <w:r w:rsidR="00392082">
              <w:rPr>
                <w:noProof/>
              </w:rPr>
              <w:t>)</w:t>
            </w:r>
            <w:r w:rsidR="00A83825">
              <w:rPr>
                <w:noProof/>
              </w:rPr>
              <w:t xml:space="preserve"> </w:t>
            </w:r>
            <w:r w:rsidR="00392082">
              <w:rPr>
                <w:noProof/>
              </w:rPr>
              <w:t xml:space="preserve">en l’integrant dans un cake </w:t>
            </w:r>
            <w:r w:rsidR="00473A6F">
              <w:rPr>
                <w:noProof/>
              </w:rPr>
              <w:t>ou une soupe par exemple</w:t>
            </w:r>
            <w:r w:rsidR="00D46690">
              <w:rPr>
                <w:noProof/>
              </w:rPr>
              <w:t>.</w:t>
            </w:r>
          </w:p>
        </w:tc>
      </w:tr>
      <w:tr w:rsidR="009367AD" w:rsidRPr="00ED1E3C" w14:paraId="12A66748" w14:textId="77777777" w:rsidTr="004824CC">
        <w:trPr>
          <w:trHeight w:val="886"/>
        </w:trPr>
        <w:tc>
          <w:tcPr>
            <w:tcW w:w="8223" w:type="dxa"/>
            <w:gridSpan w:val="3"/>
            <w:tcMar>
              <w:left w:w="0" w:type="dxa"/>
              <w:bottom w:w="144" w:type="dxa"/>
              <w:right w:w="0" w:type="dxa"/>
            </w:tcMar>
            <w:vAlign w:val="center"/>
          </w:tcPr>
          <w:p w14:paraId="01EFF5B0" w14:textId="0C8B8706" w:rsidR="009367AD" w:rsidRPr="00ED1E3C" w:rsidRDefault="004F6317" w:rsidP="00B410ED">
            <w:pPr>
              <w:pStyle w:val="Lgendedimagemarron"/>
              <w:jc w:val="center"/>
              <w:rPr>
                <w:noProof/>
              </w:rPr>
            </w:pPr>
            <w:r w:rsidRPr="006B0635">
              <w:rPr>
                <w:noProof/>
              </w:rPr>
              <w:t xml:space="preserve">UN </w:t>
            </w:r>
            <w:r w:rsidR="008E38F9" w:rsidRPr="006B0635">
              <w:rPr>
                <w:noProof/>
              </w:rPr>
              <w:t>BEL AGENDA</w:t>
            </w:r>
            <w:r w:rsidR="0000722E" w:rsidRPr="006B0635">
              <w:rPr>
                <w:noProof/>
              </w:rPr>
              <w:t xml:space="preserve"> PROPOSE PAR L’ADEME POUR DEGUSTER FRUITS ET LEGUMES DE SAISON</w:t>
            </w:r>
          </w:p>
        </w:tc>
        <w:tc>
          <w:tcPr>
            <w:tcW w:w="240" w:type="dxa"/>
            <w:vMerge/>
          </w:tcPr>
          <w:p w14:paraId="6DB11709" w14:textId="77777777" w:rsidR="009367AD" w:rsidRPr="00ED1E3C" w:rsidRDefault="009367AD">
            <w:pPr>
              <w:rPr>
                <w:noProof/>
              </w:rPr>
            </w:pPr>
          </w:p>
        </w:tc>
        <w:tc>
          <w:tcPr>
            <w:tcW w:w="5855" w:type="dxa"/>
            <w:gridSpan w:val="2"/>
            <w:vMerge/>
            <w:tcMar>
              <w:top w:w="288" w:type="dxa"/>
              <w:left w:w="288" w:type="dxa"/>
              <w:right w:w="288" w:type="dxa"/>
            </w:tcMar>
          </w:tcPr>
          <w:p w14:paraId="3DCD93A8" w14:textId="77777777" w:rsidR="009367AD" w:rsidRPr="00ED1E3C" w:rsidRDefault="009367AD" w:rsidP="00762736">
            <w:pPr>
              <w:rPr>
                <w:rFonts w:asciiTheme="majorHAnsi" w:hAnsiTheme="majorHAnsi"/>
                <w:b/>
                <w:bCs/>
                <w:noProof/>
                <w:color w:val="5F645C" w:themeColor="accent2" w:themeShade="BF"/>
                <w:sz w:val="40"/>
                <w:szCs w:val="40"/>
              </w:rPr>
            </w:pPr>
          </w:p>
        </w:tc>
      </w:tr>
      <w:tr w:rsidR="00C531D5" w:rsidRPr="00ED1E3C" w14:paraId="438A70B0" w14:textId="77777777" w:rsidTr="004824CC">
        <w:trPr>
          <w:trHeight w:val="1818"/>
        </w:trPr>
        <w:tc>
          <w:tcPr>
            <w:tcW w:w="8223" w:type="dxa"/>
            <w:gridSpan w:val="3"/>
            <w:tcMar>
              <w:top w:w="216" w:type="dxa"/>
              <w:left w:w="115" w:type="dxa"/>
              <w:right w:w="115" w:type="dxa"/>
            </w:tcMar>
          </w:tcPr>
          <w:sdt>
            <w:sdtPr>
              <w:rPr>
                <w:rStyle w:val="Titredarticlemarron"/>
              </w:rPr>
              <w:id w:val="295579074"/>
              <w:placeholder>
                <w:docPart w:val="7B9FDEBC50E44357B0CA793F416DE518"/>
              </w:placeholder>
            </w:sdtPr>
            <w:sdtEndPr>
              <w:rPr>
                <w:rStyle w:val="Titredarticlemarron"/>
              </w:rPr>
            </w:sdtEndPr>
            <w:sdtContent>
              <w:p w14:paraId="782F6BC7" w14:textId="77777777" w:rsidR="00277D1D" w:rsidRDefault="00DC46F1" w:rsidP="00DC7563">
                <w:pPr>
                  <w:jc w:val="center"/>
                  <w:rPr>
                    <w:rStyle w:val="Titredarticlemarron"/>
                  </w:rPr>
                </w:pPr>
                <w:r>
                  <w:rPr>
                    <w:rStyle w:val="Titredarticlemarron"/>
                  </w:rPr>
                  <w:t>La betterave</w:t>
                </w:r>
              </w:p>
              <w:p w14:paraId="45CB0D96" w14:textId="6DD350A3" w:rsidR="00C531D5" w:rsidRPr="00DC7563" w:rsidRDefault="00485347" w:rsidP="00DC7563">
                <w:pPr>
                  <w:jc w:val="center"/>
                  <w:rPr>
                    <w:rStyle w:val="Sous-titredarticlemarron"/>
                    <w:rFonts w:cstheme="minorBidi"/>
                    <w:b/>
                    <w:bCs/>
                    <w:sz w:val="72"/>
                    <w:szCs w:val="72"/>
                  </w:rPr>
                </w:pPr>
                <w:r>
                  <w:rPr>
                    <w:rStyle w:val="Sous-titredarticlemarron"/>
                    <w:rFonts w:cstheme="minorBidi"/>
                    <w:b/>
                    <w:bCs/>
                    <w:sz w:val="40"/>
                    <w:szCs w:val="40"/>
                  </w:rPr>
                  <w:t>Un légume entre le sucre et le sel</w:t>
                </w:r>
              </w:p>
            </w:sdtContent>
          </w:sdt>
        </w:tc>
        <w:tc>
          <w:tcPr>
            <w:tcW w:w="240" w:type="dxa"/>
            <w:vMerge/>
          </w:tcPr>
          <w:p w14:paraId="19D5071D" w14:textId="77777777" w:rsidR="00C531D5" w:rsidRPr="00ED1E3C" w:rsidRDefault="00C531D5">
            <w:pPr>
              <w:rPr>
                <w:noProof/>
              </w:rPr>
            </w:pPr>
          </w:p>
        </w:tc>
        <w:tc>
          <w:tcPr>
            <w:tcW w:w="5855" w:type="dxa"/>
            <w:gridSpan w:val="2"/>
            <w:vMerge/>
          </w:tcPr>
          <w:p w14:paraId="1C7EB24A" w14:textId="77777777" w:rsidR="00C531D5" w:rsidRPr="00ED1E3C" w:rsidRDefault="00C531D5">
            <w:pPr>
              <w:rPr>
                <w:noProof/>
              </w:rPr>
            </w:pPr>
          </w:p>
        </w:tc>
      </w:tr>
      <w:tr w:rsidR="00C531D5" w:rsidRPr="00ED1E3C" w14:paraId="2EB6384E" w14:textId="77777777" w:rsidTr="004824CC">
        <w:trPr>
          <w:trHeight w:val="272"/>
        </w:trPr>
        <w:tc>
          <w:tcPr>
            <w:tcW w:w="4399" w:type="dxa"/>
            <w:gridSpan w:val="2"/>
            <w:tcMar>
              <w:top w:w="144" w:type="dxa"/>
              <w:left w:w="115" w:type="dxa"/>
              <w:right w:w="115" w:type="dxa"/>
            </w:tcMar>
          </w:tcPr>
          <w:p w14:paraId="3111E56F" w14:textId="2015F59C" w:rsidR="00C531D5" w:rsidRPr="00ED1E3C" w:rsidRDefault="00C531D5" w:rsidP="00DB51E0">
            <w:pPr>
              <w:rPr>
                <w:rStyle w:val="Nomdauteurmarron"/>
                <w:noProof/>
              </w:rPr>
            </w:pPr>
            <w:r w:rsidRPr="00ED1E3C">
              <w:rPr>
                <w:rStyle w:val="Nomdauteurmarron"/>
                <w:noProof/>
                <w:lang w:bidi="fr-FR"/>
              </w:rPr>
              <w:t>--------------</w:t>
            </w:r>
          </w:p>
        </w:tc>
        <w:tc>
          <w:tcPr>
            <w:tcW w:w="3824" w:type="dxa"/>
            <w:vMerge w:val="restart"/>
            <w:tcMar>
              <w:top w:w="144" w:type="dxa"/>
              <w:left w:w="216" w:type="dxa"/>
              <w:right w:w="115" w:type="dxa"/>
            </w:tcMar>
          </w:tcPr>
          <w:p w14:paraId="3FD5B641" w14:textId="2B8AAEA2" w:rsidR="0066728C" w:rsidRPr="0066728C" w:rsidRDefault="0066728C" w:rsidP="0066728C">
            <w:pPr>
              <w:rPr>
                <w:noProof/>
                <w:color w:val="8A7760" w:themeColor="accent1" w:themeShade="BF"/>
                <w:sz w:val="20"/>
                <w:szCs w:val="20"/>
              </w:rPr>
            </w:pPr>
            <w:r w:rsidRPr="0066728C">
              <w:rPr>
                <w:noProof/>
                <w:color w:val="8A7760" w:themeColor="accent1" w:themeShade="BF"/>
                <w:sz w:val="20"/>
                <w:szCs w:val="20"/>
              </w:rPr>
              <w:t>La betterave est une plante consommée depuis l’antiquité qui a connu un important développement à la fin du 19éme siècle avec l’abolition de l’esclavage</w:t>
            </w:r>
            <w:r w:rsidR="00C77210">
              <w:rPr>
                <w:noProof/>
                <w:color w:val="8A7760" w:themeColor="accent1" w:themeShade="BF"/>
                <w:sz w:val="20"/>
                <w:szCs w:val="20"/>
              </w:rPr>
              <w:t>,</w:t>
            </w:r>
            <w:r w:rsidRPr="0066728C">
              <w:rPr>
                <w:noProof/>
                <w:color w:val="8A7760" w:themeColor="accent1" w:themeShade="BF"/>
                <w:sz w:val="20"/>
                <w:szCs w:val="20"/>
              </w:rPr>
              <w:t xml:space="preserve"> qui a fortement impacté la production de canne à sucre</w:t>
            </w:r>
            <w:r w:rsidR="00C77210">
              <w:rPr>
                <w:noProof/>
                <w:color w:val="8A7760" w:themeColor="accent1" w:themeShade="BF"/>
                <w:sz w:val="20"/>
                <w:szCs w:val="20"/>
              </w:rPr>
              <w:t>,</w:t>
            </w:r>
            <w:r w:rsidRPr="0066728C">
              <w:rPr>
                <w:noProof/>
                <w:color w:val="8A7760" w:themeColor="accent1" w:themeShade="BF"/>
                <w:sz w:val="20"/>
                <w:szCs w:val="20"/>
              </w:rPr>
              <w:t xml:space="preserve"> et la découverte des méthodes d’extraction du sucre à partir de la betterave, mises au point en 1802 en Silésie au sud de l’actuelle Pologne.</w:t>
            </w:r>
          </w:p>
          <w:p w14:paraId="04BDC424" w14:textId="77777777" w:rsidR="0066728C" w:rsidRPr="0066728C" w:rsidRDefault="0066728C" w:rsidP="0066728C">
            <w:pPr>
              <w:rPr>
                <w:noProof/>
                <w:color w:val="8A7760" w:themeColor="accent1" w:themeShade="BF"/>
                <w:sz w:val="20"/>
                <w:szCs w:val="20"/>
              </w:rPr>
            </w:pPr>
          </w:p>
          <w:p w14:paraId="7F1A5B76" w14:textId="025A54D2" w:rsidR="0066728C" w:rsidRPr="0066728C" w:rsidRDefault="0066728C" w:rsidP="0066728C">
            <w:pPr>
              <w:rPr>
                <w:noProof/>
                <w:color w:val="8A7760" w:themeColor="accent1" w:themeShade="BF"/>
                <w:sz w:val="20"/>
                <w:szCs w:val="20"/>
              </w:rPr>
            </w:pPr>
            <w:r w:rsidRPr="0066728C">
              <w:rPr>
                <w:noProof/>
                <w:color w:val="8A7760" w:themeColor="accent1" w:themeShade="BF"/>
                <w:sz w:val="20"/>
                <w:szCs w:val="20"/>
              </w:rPr>
              <w:t>La betterave est un légume relativement facile à cultiver quand les conditions sont favorables. Elle ne craint pas le froid et peut donc être semée très tôt au printemps, dès que la terre peut être travaillée. Sous abris</w:t>
            </w:r>
            <w:r w:rsidR="00C77210">
              <w:rPr>
                <w:noProof/>
                <w:color w:val="8A7760" w:themeColor="accent1" w:themeShade="BF"/>
                <w:sz w:val="20"/>
                <w:szCs w:val="20"/>
              </w:rPr>
              <w:t>,</w:t>
            </w:r>
            <w:r w:rsidRPr="0066728C">
              <w:rPr>
                <w:noProof/>
                <w:color w:val="8A7760" w:themeColor="accent1" w:themeShade="BF"/>
                <w:sz w:val="20"/>
                <w:szCs w:val="20"/>
              </w:rPr>
              <w:t xml:space="preserve"> des semis peuvent être réalisés dès le mois de février.</w:t>
            </w:r>
          </w:p>
          <w:p w14:paraId="3133BB86" w14:textId="0367C7DA" w:rsidR="0066728C" w:rsidRPr="0066728C" w:rsidRDefault="001F1531" w:rsidP="0066728C">
            <w:pPr>
              <w:rPr>
                <w:noProof/>
                <w:color w:val="8A7760" w:themeColor="accent1" w:themeShade="BF"/>
                <w:sz w:val="20"/>
                <w:szCs w:val="20"/>
              </w:rPr>
            </w:pPr>
            <w:r>
              <w:rPr>
                <w:noProof/>
                <w:color w:val="8A7760" w:themeColor="accent1" w:themeShade="BF"/>
                <w:sz w:val="20"/>
                <w:szCs w:val="20"/>
              </w:rPr>
              <w:t>Un arrosage régulier garantit des betteraves charnues et goû</w:t>
            </w:r>
            <w:r w:rsidR="0066728C" w:rsidRPr="0066728C">
              <w:rPr>
                <w:noProof/>
                <w:color w:val="8A7760" w:themeColor="accent1" w:themeShade="BF"/>
                <w:sz w:val="20"/>
                <w:szCs w:val="20"/>
              </w:rPr>
              <w:t>teuses, mais la betterave a la capacité de résister à une sècheresse relative. Un arrosage excessif ou un été trop pluvieux sont des facteurs de maladie.</w:t>
            </w:r>
          </w:p>
          <w:p w14:paraId="28ADCEAF" w14:textId="77777777" w:rsidR="0066728C" w:rsidRPr="0066728C" w:rsidRDefault="0066728C" w:rsidP="0066728C">
            <w:pPr>
              <w:rPr>
                <w:noProof/>
                <w:color w:val="8A7760" w:themeColor="accent1" w:themeShade="BF"/>
                <w:sz w:val="20"/>
                <w:szCs w:val="20"/>
              </w:rPr>
            </w:pPr>
          </w:p>
          <w:p w14:paraId="5D49CD28" w14:textId="7ADF12F0" w:rsidR="0B371FE1" w:rsidRDefault="0066728C" w:rsidP="0066728C">
            <w:r w:rsidRPr="0066728C">
              <w:rPr>
                <w:noProof/>
                <w:color w:val="8A7760" w:themeColor="accent1" w:themeShade="BF"/>
                <w:sz w:val="20"/>
                <w:szCs w:val="20"/>
              </w:rPr>
              <w:t>Consommée le plus souvent cuite, la betterave tolère de nombreuse</w:t>
            </w:r>
            <w:r w:rsidR="001F1531">
              <w:rPr>
                <w:noProof/>
                <w:color w:val="8A7760" w:themeColor="accent1" w:themeShade="BF"/>
                <w:sz w:val="20"/>
                <w:szCs w:val="20"/>
              </w:rPr>
              <w:t>s</w:t>
            </w:r>
            <w:r w:rsidRPr="0066728C">
              <w:rPr>
                <w:noProof/>
                <w:color w:val="8A7760" w:themeColor="accent1" w:themeShade="BF"/>
                <w:sz w:val="20"/>
                <w:szCs w:val="20"/>
              </w:rPr>
              <w:t xml:space="preserve"> transformation</w:t>
            </w:r>
            <w:r w:rsidR="001F1531">
              <w:rPr>
                <w:noProof/>
                <w:color w:val="8A7760" w:themeColor="accent1" w:themeShade="BF"/>
                <w:sz w:val="20"/>
                <w:szCs w:val="20"/>
              </w:rPr>
              <w:t>s</w:t>
            </w:r>
            <w:r w:rsidRPr="0066728C">
              <w:rPr>
                <w:noProof/>
                <w:color w:val="8A7760" w:themeColor="accent1" w:themeShade="BF"/>
                <w:sz w:val="20"/>
                <w:szCs w:val="20"/>
              </w:rPr>
              <w:t xml:space="preserve"> et peut notamment être consommée crue, râpée, entière, en jus ou en purée. On voit également depuis quelques années se développer l’utilisation de la betterave dans des préparations sucrées.</w:t>
            </w:r>
          </w:p>
        </w:tc>
        <w:tc>
          <w:tcPr>
            <w:tcW w:w="240" w:type="dxa"/>
            <w:vMerge/>
          </w:tcPr>
          <w:p w14:paraId="41B4822C" w14:textId="77777777" w:rsidR="00C531D5" w:rsidRPr="00ED1E3C" w:rsidRDefault="00C531D5">
            <w:pPr>
              <w:rPr>
                <w:noProof/>
                <w:color w:val="5D5041" w:themeColor="accent1" w:themeShade="80"/>
              </w:rPr>
            </w:pPr>
          </w:p>
        </w:tc>
        <w:tc>
          <w:tcPr>
            <w:tcW w:w="5855" w:type="dxa"/>
            <w:gridSpan w:val="2"/>
            <w:vMerge/>
          </w:tcPr>
          <w:p w14:paraId="44F2B929" w14:textId="77777777" w:rsidR="00C531D5" w:rsidRPr="00ED1E3C" w:rsidRDefault="00C531D5">
            <w:pPr>
              <w:rPr>
                <w:noProof/>
              </w:rPr>
            </w:pPr>
          </w:p>
        </w:tc>
      </w:tr>
      <w:tr w:rsidR="00C531D5" w:rsidRPr="00ED1E3C" w14:paraId="1940F07A" w14:textId="77777777" w:rsidTr="004824CC">
        <w:trPr>
          <w:trHeight w:val="6886"/>
        </w:trPr>
        <w:tc>
          <w:tcPr>
            <w:tcW w:w="4399" w:type="dxa"/>
            <w:gridSpan w:val="2"/>
            <w:tcMar>
              <w:top w:w="288" w:type="dxa"/>
              <w:left w:w="115" w:type="dxa"/>
              <w:right w:w="115" w:type="dxa"/>
            </w:tcMar>
          </w:tcPr>
          <w:sdt>
            <w:sdtPr>
              <w:rPr>
                <w:noProof/>
              </w:rPr>
              <w:id w:val="-648977671"/>
              <w:placeholder>
                <w:docPart w:val="A4C6E22CA6F54BCDAA38073FEF4FACA9"/>
              </w:placeholder>
            </w:sdtPr>
            <w:sdtEndPr/>
            <w:sdtContent>
              <w:p w14:paraId="26BD4F83" w14:textId="77777777" w:rsidR="0028060F" w:rsidRDefault="0028060F" w:rsidP="00FE2C5F">
                <w:pPr>
                  <w:pStyle w:val="Corpsdetextemarron"/>
                  <w:rPr>
                    <w:noProof/>
                  </w:rPr>
                </w:pPr>
              </w:p>
              <w:p w14:paraId="02D000B5" w14:textId="0FF0DF90" w:rsidR="00107408" w:rsidRDefault="006E148D" w:rsidP="00FE2C5F">
                <w:pPr>
                  <w:pStyle w:val="Corpsdetextemarron"/>
                  <w:rPr>
                    <w:noProof/>
                  </w:rPr>
                </w:pPr>
                <w:r>
                  <w:rPr>
                    <w:noProof/>
                    <w:lang w:eastAsia="fr-FR"/>
                  </w:rPr>
                  <w:drawing>
                    <wp:inline distT="0" distB="0" distL="0" distR="0" wp14:anchorId="4A0D5513" wp14:editId="30E11D2C">
                      <wp:extent cx="2162175" cy="236982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7793"/>
                              <a:stretch/>
                            </pic:blipFill>
                            <pic:spPr bwMode="auto">
                              <a:xfrm>
                                <a:off x="0" y="0"/>
                                <a:ext cx="2177131" cy="2386212"/>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4AF5980C" w14:textId="77777777" w:rsidR="00280B6F" w:rsidRDefault="00280B6F" w:rsidP="00FE2C5F">
            <w:pPr>
              <w:pStyle w:val="Corpsdetextemarron"/>
              <w:rPr>
                <w:noProof/>
              </w:rPr>
            </w:pPr>
          </w:p>
          <w:p w14:paraId="63A69218" w14:textId="07CF7E46" w:rsidR="00CA45DE" w:rsidRDefault="009865C6" w:rsidP="00FE2C5F">
            <w:pPr>
              <w:pStyle w:val="Corpsdetextemarron"/>
              <w:rPr>
                <w:noProof/>
              </w:rPr>
            </w:pPr>
            <w:r>
              <w:rPr>
                <w:noProof/>
              </w:rPr>
              <w:t xml:space="preserve">Les </w:t>
            </w:r>
            <w:r w:rsidR="002903CE">
              <w:rPr>
                <w:noProof/>
              </w:rPr>
              <w:t xml:space="preserve">feuilles de </w:t>
            </w:r>
            <w:r w:rsidR="009074B5">
              <w:rPr>
                <w:noProof/>
              </w:rPr>
              <w:t>betterave</w:t>
            </w:r>
            <w:r>
              <w:rPr>
                <w:noProof/>
              </w:rPr>
              <w:t xml:space="preserve"> </w:t>
            </w:r>
            <w:r w:rsidR="00EA6C2B">
              <w:rPr>
                <w:noProof/>
              </w:rPr>
              <w:t xml:space="preserve">(en haut) </w:t>
            </w:r>
            <w:r w:rsidR="00CA45DE">
              <w:rPr>
                <w:noProof/>
              </w:rPr>
              <w:t>s</w:t>
            </w:r>
            <w:r w:rsidR="005B5713">
              <w:rPr>
                <w:noProof/>
              </w:rPr>
              <w:t>ont très proches de bettes à cardes rouges.</w:t>
            </w:r>
            <w:r w:rsidR="00AF23DF">
              <w:rPr>
                <w:noProof/>
              </w:rPr>
              <w:t xml:space="preserve"> </w:t>
            </w:r>
            <w:r w:rsidR="00CA45DE">
              <w:rPr>
                <w:noProof/>
              </w:rPr>
              <w:t>La variété ancien</w:t>
            </w:r>
            <w:r w:rsidR="001F1531">
              <w:rPr>
                <w:noProof/>
              </w:rPr>
              <w:t>n</w:t>
            </w:r>
            <w:r w:rsidR="00CA45DE">
              <w:rPr>
                <w:noProof/>
              </w:rPr>
              <w:t xml:space="preserve">e chiogga </w:t>
            </w:r>
            <w:r w:rsidR="00EA0EBC">
              <w:rPr>
                <w:noProof/>
              </w:rPr>
              <w:t>(en bas)</w:t>
            </w:r>
            <w:r w:rsidR="00E53EB5">
              <w:rPr>
                <w:noProof/>
              </w:rPr>
              <w:t xml:space="preserve"> </w:t>
            </w:r>
            <w:r w:rsidR="001F1531">
              <w:rPr>
                <w:noProof/>
              </w:rPr>
              <w:t>possede une chair</w:t>
            </w:r>
            <w:r w:rsidR="009B515A">
              <w:rPr>
                <w:noProof/>
              </w:rPr>
              <w:t xml:space="preserve"> strillée.</w:t>
            </w:r>
          </w:p>
          <w:p w14:paraId="11C6B80C" w14:textId="77777777" w:rsidR="00337F3B" w:rsidRDefault="00337F3B" w:rsidP="00FE2C5F">
            <w:pPr>
              <w:pStyle w:val="Corpsdetextemarron"/>
              <w:rPr>
                <w:noProof/>
              </w:rPr>
            </w:pPr>
          </w:p>
          <w:p w14:paraId="102DDB59" w14:textId="4A0DE2E8" w:rsidR="00AA6E5A" w:rsidRPr="00ED1E3C" w:rsidRDefault="00F634B8" w:rsidP="00FE2C5F">
            <w:pPr>
              <w:pStyle w:val="Corpsdetextemarron"/>
              <w:rPr>
                <w:noProof/>
              </w:rPr>
            </w:pPr>
            <w:r>
              <w:rPr>
                <w:noProof/>
                <w:lang w:eastAsia="fr-FR"/>
              </w:rPr>
              <w:drawing>
                <wp:inline distT="0" distB="0" distL="0" distR="0" wp14:anchorId="6BC259D0" wp14:editId="3173FF17">
                  <wp:extent cx="2141220" cy="1882140"/>
                  <wp:effectExtent l="0" t="0" r="0" b="3810"/>
                  <wp:docPr id="13" name="Image 13" descr="lepanierlocal.fr - betteraves Chiog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panierlocal.fr - betteraves Chioggia"/>
                          <pic:cNvPicPr>
                            <a:picLocks noChangeAspect="1" noChangeArrowheads="1"/>
                          </pic:cNvPicPr>
                        </pic:nvPicPr>
                        <pic:blipFill rotWithShape="1">
                          <a:blip r:embed="rId16">
                            <a:extLst>
                              <a:ext uri="{28A0092B-C50C-407E-A947-70E740481C1C}">
                                <a14:useLocalDpi xmlns:a14="http://schemas.microsoft.com/office/drawing/2010/main" val="0"/>
                              </a:ext>
                            </a:extLst>
                          </a:blip>
                          <a:srcRect t="6762" b="5338"/>
                          <a:stretch/>
                        </pic:blipFill>
                        <pic:spPr bwMode="auto">
                          <a:xfrm>
                            <a:off x="0" y="0"/>
                            <a:ext cx="2141220" cy="18821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4" w:type="dxa"/>
            <w:vMerge/>
            <w:tcMar>
              <w:top w:w="288" w:type="dxa"/>
              <w:left w:w="115" w:type="dxa"/>
              <w:right w:w="115" w:type="dxa"/>
            </w:tcMar>
          </w:tcPr>
          <w:p w14:paraId="4A449F07" w14:textId="77777777" w:rsidR="00C531D5" w:rsidRPr="00ED1E3C" w:rsidRDefault="00C531D5" w:rsidP="00505F80">
            <w:pPr>
              <w:rPr>
                <w:noProof/>
                <w:color w:val="8A7760" w:themeColor="accent1" w:themeShade="BF"/>
                <w:sz w:val="20"/>
                <w:szCs w:val="20"/>
              </w:rPr>
            </w:pPr>
          </w:p>
        </w:tc>
        <w:tc>
          <w:tcPr>
            <w:tcW w:w="240" w:type="dxa"/>
            <w:vMerge/>
          </w:tcPr>
          <w:p w14:paraId="4595A423" w14:textId="77777777" w:rsidR="00C531D5" w:rsidRPr="00ED1E3C" w:rsidRDefault="00C531D5">
            <w:pPr>
              <w:rPr>
                <w:noProof/>
                <w:color w:val="5D5041" w:themeColor="accent1" w:themeShade="80"/>
              </w:rPr>
            </w:pPr>
          </w:p>
        </w:tc>
        <w:tc>
          <w:tcPr>
            <w:tcW w:w="5855" w:type="dxa"/>
            <w:gridSpan w:val="2"/>
            <w:vMerge/>
          </w:tcPr>
          <w:p w14:paraId="18C6AF54" w14:textId="77777777" w:rsidR="00C531D5" w:rsidRPr="00ED1E3C" w:rsidRDefault="00C531D5">
            <w:pPr>
              <w:rPr>
                <w:noProof/>
              </w:rPr>
            </w:pPr>
          </w:p>
        </w:tc>
      </w:tr>
    </w:tbl>
    <w:p w14:paraId="67F3715A" w14:textId="65864D52" w:rsidR="00490F0F" w:rsidRPr="00ED1E3C" w:rsidRDefault="00490F0F" w:rsidP="00490F0F">
      <w:pPr>
        <w:pStyle w:val="Ancregraphique"/>
        <w:rPr>
          <w:noProof/>
        </w:rPr>
      </w:pPr>
    </w:p>
    <w:tbl>
      <w:tblPr>
        <w:tblStyle w:val="Grilledutableau"/>
        <w:tblW w:w="5283" w:type="pct"/>
        <w:tblLayout w:type="fixed"/>
        <w:tblLook w:val="04A0" w:firstRow="1" w:lastRow="0" w:firstColumn="1" w:lastColumn="0" w:noHBand="0" w:noVBand="1"/>
      </w:tblPr>
      <w:tblGrid>
        <w:gridCol w:w="4647"/>
        <w:gridCol w:w="5430"/>
        <w:gridCol w:w="258"/>
        <w:gridCol w:w="4405"/>
        <w:gridCol w:w="8"/>
      </w:tblGrid>
      <w:tr w:rsidR="00490F0F" w:rsidRPr="00ED1E3C" w14:paraId="097971B9" w14:textId="77777777" w:rsidTr="00905791">
        <w:trPr>
          <w:trHeight w:val="1152"/>
        </w:trPr>
        <w:tc>
          <w:tcPr>
            <w:tcW w:w="13694" w:type="dxa"/>
            <w:gridSpan w:val="5"/>
            <w:tcBorders>
              <w:top w:val="nil"/>
              <w:left w:val="nil"/>
              <w:bottom w:val="single" w:sz="4" w:space="0" w:color="8A7760" w:themeColor="accent1" w:themeShade="BF"/>
              <w:right w:val="nil"/>
            </w:tcBorders>
            <w:shd w:val="clear" w:color="auto" w:fill="auto"/>
            <w:tcMar>
              <w:left w:w="0" w:type="dxa"/>
              <w:right w:w="0" w:type="dxa"/>
            </w:tcMar>
          </w:tcPr>
          <w:bookmarkStart w:id="0" w:name="_Hlk55863192"/>
          <w:p w14:paraId="015087E1" w14:textId="50234B59" w:rsidR="00490F0F" w:rsidRPr="00ED1E3C" w:rsidRDefault="00CA23C1" w:rsidP="008E3641">
            <w:pPr>
              <w:pStyle w:val="En-tte"/>
              <w:rPr>
                <w:noProof/>
              </w:rPr>
            </w:pPr>
            <w:sdt>
              <w:sdtPr>
                <w:rPr>
                  <w:noProof/>
                </w:rPr>
                <w:id w:val="-13929365"/>
                <w:placeholder>
                  <w:docPart w:val="45160E71EC254795A6A2CD7957350DB7"/>
                </w:placeholder>
              </w:sdtPr>
              <w:sdtEndPr/>
              <w:sdtContent>
                <w:sdt>
                  <w:sdtPr>
                    <w:rPr>
                      <w:rStyle w:val="Nomdauteurmarron"/>
                      <w:rFonts w:asciiTheme="minorHAnsi" w:hAnsiTheme="minorHAnsi"/>
                      <w:lang w:bidi="fr-FR"/>
                    </w:rPr>
                    <w:id w:val="896858609"/>
                    <w:placeholder>
                      <w:docPart w:val="BE87322868C847EB8488FD222EB84409"/>
                    </w:placeholder>
                  </w:sdtPr>
                  <w:sdtEndPr>
                    <w:rPr>
                      <w:rStyle w:val="Nomdauteurmarron"/>
                    </w:rPr>
                  </w:sdtEndPr>
                  <w:sdtContent>
                    <w:r w:rsidR="00900C79" w:rsidRPr="00B83886">
                      <w:rPr>
                        <w:rStyle w:val="Nomdauteurmarron"/>
                        <w:rFonts w:asciiTheme="minorHAnsi" w:hAnsiTheme="minorHAnsi"/>
                        <w:lang w:bidi="fr-FR"/>
                      </w:rPr>
                      <w:t>Le coin du ma</w:t>
                    </w:r>
                    <w:r w:rsidR="009E784D" w:rsidRPr="00ED1E3C">
                      <w:rPr>
                        <w:noProof/>
                        <w:lang w:eastAsia="fr-FR"/>
                      </w:rPr>
                      <mc:AlternateContent>
                        <mc:Choice Requires="wps">
                          <w:drawing>
                            <wp:anchor distT="0" distB="0" distL="114300" distR="114300" simplePos="0" relativeHeight="251728896" behindDoc="1" locked="1" layoutInCell="1" allowOverlap="1" wp14:anchorId="1E386B28" wp14:editId="5D054756">
                              <wp:simplePos x="0" y="0"/>
                              <wp:positionH relativeFrom="column">
                                <wp:posOffset>2735580</wp:posOffset>
                              </wp:positionH>
                              <wp:positionV relativeFrom="paragraph">
                                <wp:posOffset>-217805</wp:posOffset>
                              </wp:positionV>
                              <wp:extent cx="2752090" cy="713105"/>
                              <wp:effectExtent l="0" t="0" r="0" b="0"/>
                              <wp:wrapNone/>
                              <wp:docPr id="34" name="Forme libre : Form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090" cy="713105"/>
                                      </a:xfrm>
                                      <a:custGeom>
                                        <a:avLst/>
                                        <a:gdLst>
                                          <a:gd name="connsiteX0" fmla="*/ 0 w 2748917"/>
                                          <a:gd name="connsiteY0" fmla="*/ 0 h 713105"/>
                                          <a:gd name="connsiteX1" fmla="*/ 2748917 w 2748917"/>
                                          <a:gd name="connsiteY1" fmla="*/ 0 h 713105"/>
                                          <a:gd name="connsiteX2" fmla="*/ 2673930 w 2748917"/>
                                          <a:gd name="connsiteY2" fmla="*/ 100278 h 713105"/>
                                          <a:gd name="connsiteX3" fmla="*/ 1374458 w 2748917"/>
                                          <a:gd name="connsiteY3" fmla="*/ 713105 h 713105"/>
                                          <a:gd name="connsiteX4" fmla="*/ 74986 w 2748917"/>
                                          <a:gd name="connsiteY4" fmla="*/ 100278 h 713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8917" h="713105">
                                            <a:moveTo>
                                              <a:pt x="0" y="0"/>
                                            </a:moveTo>
                                            <a:lnTo>
                                              <a:pt x="2748917" y="0"/>
                                            </a:lnTo>
                                            <a:lnTo>
                                              <a:pt x="2673930" y="100278"/>
                                            </a:lnTo>
                                            <a:cubicBezTo>
                                              <a:pt x="2365056" y="474547"/>
                                              <a:pt x="1897616" y="713105"/>
                                              <a:pt x="1374458" y="713105"/>
                                            </a:cubicBezTo>
                                            <a:cubicBezTo>
                                              <a:pt x="851300" y="713105"/>
                                              <a:pt x="383860" y="474547"/>
                                              <a:pt x="74986" y="100278"/>
                                            </a:cubicBezTo>
                                            <a:close/>
                                          </a:path>
                                        </a:pathLst>
                                      </a:custGeom>
                                      <a:solidFill>
                                        <a:srgbClr val="C7C7BB">
                                          <a:lumMod val="40000"/>
                                          <a:lumOff val="60000"/>
                                        </a:srgbClr>
                                      </a:solidFill>
                                      <a:ln w="12700" cap="flat" cmpd="sng" algn="ctr">
                                        <a:noFill/>
                                        <a:prstDash val="solid"/>
                                        <a:miter lim="800000"/>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833B6CC" id="Forme libre : Forme 12" o:spid="_x0000_s1026" alt="&quot;&quot;" style="position:absolute;margin-left:215.4pt;margin-top:-17.15pt;width:216.7pt;height:56.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8917,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" path="m,l2748917,r-74987,100278c2365056,474547,1897616,713105,1374458,713105,851300,713105,383860,474547,74986,100278l,xe" fillcolor="#e9e9e4" stroked="f" strokeweight="1pt">
                              <v:stroke joinstyle="miter"/>
                              <v:path arrowok="t" o:connecttype="custom" o:connectlocs="0,0;2752090,0;2677016,100278;1376044,713105;75073,100278" o:connectangles="0,0,0,0,0"/>
                              <w10:anchorlock/>
                            </v:shape>
                          </w:pict>
                        </mc:Fallback>
                      </mc:AlternateContent>
                    </w:r>
                    <w:r w:rsidR="00900C79" w:rsidRPr="00B83886">
                      <w:rPr>
                        <w:rStyle w:val="Nomdauteurmarron"/>
                        <w:rFonts w:asciiTheme="minorHAnsi" w:hAnsiTheme="minorHAnsi"/>
                        <w:lang w:bidi="fr-FR"/>
                      </w:rPr>
                      <w:t xml:space="preserve">raîcher – </w:t>
                    </w:r>
                    <w:r w:rsidR="004824CC">
                      <w:rPr>
                        <w:rStyle w:val="Nomdauteurmarron"/>
                        <w:rFonts w:asciiTheme="minorHAnsi" w:hAnsiTheme="minorHAnsi"/>
                        <w:lang w:bidi="fr-FR"/>
                      </w:rPr>
                      <w:t>Mars</w:t>
                    </w:r>
                    <w:r w:rsidR="00900C79" w:rsidRPr="00B83886">
                      <w:rPr>
                        <w:rStyle w:val="Nomdauteurmarron"/>
                        <w:rFonts w:asciiTheme="minorHAnsi" w:hAnsiTheme="minorHAnsi"/>
                        <w:lang w:bidi="fr-FR"/>
                      </w:rPr>
                      <w:t xml:space="preserve"> 202</w:t>
                    </w:r>
                    <w:r w:rsidR="004824CC">
                      <w:rPr>
                        <w:rStyle w:val="Nomdauteurmarron"/>
                        <w:rFonts w:asciiTheme="minorHAnsi" w:hAnsiTheme="minorHAnsi"/>
                        <w:lang w:bidi="fr-FR"/>
                      </w:rPr>
                      <w:t>2</w:t>
                    </w:r>
                  </w:sdtContent>
                </w:sdt>
                <w:r w:rsidR="00900C79">
                  <w:rPr>
                    <w:noProof/>
                  </w:rPr>
                  <w:t xml:space="preserve"> </w:t>
                </w:r>
              </w:sdtContent>
            </w:sdt>
          </w:p>
        </w:tc>
      </w:tr>
      <w:bookmarkEnd w:id="0"/>
      <w:tr w:rsidR="00913F01" w:rsidRPr="00ED1E3C" w14:paraId="52E945B2" w14:textId="77777777" w:rsidTr="00905791">
        <w:trPr>
          <w:gridAfter w:val="1"/>
          <w:wAfter w:w="7" w:type="dxa"/>
          <w:trHeight w:val="4184"/>
        </w:trPr>
        <w:tc>
          <w:tcPr>
            <w:tcW w:w="9357" w:type="dxa"/>
            <w:gridSpan w:val="2"/>
            <w:tcBorders>
              <w:top w:val="single" w:sz="4" w:space="0" w:color="8A7760" w:themeColor="accent1" w:themeShade="BF"/>
              <w:left w:val="nil"/>
              <w:bottom w:val="nil"/>
              <w:right w:val="nil"/>
            </w:tcBorders>
            <w:shd w:val="clear" w:color="auto" w:fill="auto"/>
            <w:tcMar>
              <w:left w:w="0" w:type="dxa"/>
              <w:right w:w="0" w:type="dxa"/>
            </w:tcMar>
          </w:tcPr>
          <w:p w14:paraId="4D6F086C" w14:textId="77777777" w:rsidR="00F0350F" w:rsidRDefault="00F0350F" w:rsidP="00F54276">
            <w:pPr>
              <w:rPr>
                <w:noProof/>
              </w:rPr>
            </w:pPr>
          </w:p>
          <w:p w14:paraId="130C756B" w14:textId="63E8FFDB" w:rsidR="00913F01" w:rsidRPr="00ED1E3C" w:rsidRDefault="00C31D27" w:rsidP="00F54276">
            <w:pPr>
              <w:rPr>
                <w:noProof/>
              </w:rPr>
            </w:pPr>
            <w:r>
              <w:rPr>
                <w:noProof/>
              </w:rPr>
              <w:t xml:space="preserve">     </w:t>
            </w:r>
            <w:r w:rsidR="00093F3D">
              <w:rPr>
                <w:noProof/>
                <w:lang w:eastAsia="fr-FR"/>
              </w:rPr>
              <w:drawing>
                <wp:inline distT="0" distB="0" distL="0" distR="0" wp14:anchorId="34F214AB" wp14:editId="724201F6">
                  <wp:extent cx="3602551" cy="4764457"/>
                  <wp:effectExtent l="0" t="9525" r="762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489" b="2273"/>
                          <a:stretch/>
                        </pic:blipFill>
                        <pic:spPr bwMode="auto">
                          <a:xfrm rot="16200000">
                            <a:off x="0" y="0"/>
                            <a:ext cx="3627295" cy="47971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 w:type="dxa"/>
            <w:tcBorders>
              <w:top w:val="single" w:sz="4" w:space="0" w:color="8A7760" w:themeColor="accent1" w:themeShade="BF"/>
              <w:left w:val="nil"/>
              <w:bottom w:val="nil"/>
              <w:right w:val="nil"/>
            </w:tcBorders>
          </w:tcPr>
          <w:p w14:paraId="6001331E" w14:textId="77777777" w:rsidR="00913F01" w:rsidRPr="00ED1E3C" w:rsidRDefault="00913F01">
            <w:pPr>
              <w:rPr>
                <w:noProof/>
              </w:rPr>
            </w:pPr>
          </w:p>
        </w:tc>
        <w:tc>
          <w:tcPr>
            <w:tcW w:w="4090" w:type="dxa"/>
            <w:vMerge w:val="restart"/>
            <w:tcBorders>
              <w:top w:val="single" w:sz="4" w:space="0" w:color="8A7760" w:themeColor="accent1" w:themeShade="BF"/>
              <w:left w:val="nil"/>
              <w:right w:val="nil"/>
            </w:tcBorders>
            <w:shd w:val="clear" w:color="auto" w:fill="E5DDD7" w:themeFill="accent4" w:themeFillTint="99"/>
            <w:tcMar>
              <w:top w:w="0" w:type="dxa"/>
              <w:left w:w="288" w:type="dxa"/>
              <w:right w:w="288" w:type="dxa"/>
            </w:tcMar>
          </w:tcPr>
          <w:p w14:paraId="2912F2A9" w14:textId="77777777" w:rsidR="00F54276" w:rsidRPr="00ED1E3C" w:rsidRDefault="00F54276" w:rsidP="00F54276">
            <w:pPr>
              <w:rPr>
                <w:noProof/>
              </w:rPr>
            </w:pPr>
          </w:p>
          <w:p w14:paraId="6849C2B9" w14:textId="62B18066" w:rsidR="00913F01" w:rsidRPr="00ED1E3C" w:rsidRDefault="004F34C8" w:rsidP="001E48D5">
            <w:pPr>
              <w:rPr>
                <w:rStyle w:val="Sous-titredarticlevertolive"/>
                <w:noProof/>
              </w:rPr>
            </w:pPr>
            <w:r>
              <w:rPr>
                <w:rStyle w:val="Sous-titredarticlevertolive"/>
                <w:noProof/>
              </w:rPr>
              <w:t>Cuisiner le pourpier</w:t>
            </w:r>
          </w:p>
          <w:p w14:paraId="3526753F" w14:textId="77777777" w:rsidR="00913F01" w:rsidRPr="00ED1E3C" w:rsidRDefault="00913F01" w:rsidP="004F280C">
            <w:pPr>
              <w:rPr>
                <w:noProof/>
                <w:sz w:val="20"/>
                <w:szCs w:val="20"/>
              </w:rPr>
            </w:pPr>
          </w:p>
          <w:p w14:paraId="00F1721C" w14:textId="1923D4B5" w:rsidR="00CC212D" w:rsidRDefault="00CC212D" w:rsidP="008E0448">
            <w:pPr>
              <w:rPr>
                <w:b/>
                <w:bCs/>
                <w:noProof/>
                <w:color w:val="5F645C" w:themeColor="accent2" w:themeShade="BF"/>
                <w:sz w:val="28"/>
                <w:szCs w:val="28"/>
              </w:rPr>
            </w:pPr>
            <w:r>
              <w:rPr>
                <w:b/>
                <w:bCs/>
                <w:noProof/>
                <w:color w:val="5F645C" w:themeColor="accent2" w:themeShade="BF"/>
                <w:sz w:val="28"/>
                <w:szCs w:val="28"/>
              </w:rPr>
              <w:t>La salade aux trois salades</w:t>
            </w:r>
            <w:r w:rsidR="00012EA8">
              <w:rPr>
                <w:b/>
                <w:bCs/>
                <w:noProof/>
                <w:color w:val="5F645C" w:themeColor="accent2" w:themeShade="BF"/>
                <w:sz w:val="28"/>
                <w:szCs w:val="28"/>
              </w:rPr>
              <w:t xml:space="preserve"> </w:t>
            </w:r>
            <w:r>
              <w:rPr>
                <w:b/>
                <w:bCs/>
                <w:noProof/>
                <w:color w:val="5F645C" w:themeColor="accent2" w:themeShade="BF"/>
                <w:sz w:val="28"/>
                <w:szCs w:val="28"/>
              </w:rPr>
              <w:t>:</w:t>
            </w:r>
          </w:p>
          <w:p w14:paraId="7711006E" w14:textId="77777777" w:rsidR="00012EA8" w:rsidRPr="00012EA8" w:rsidRDefault="00012EA8" w:rsidP="008E0448">
            <w:pPr>
              <w:rPr>
                <w:b/>
                <w:bCs/>
                <w:noProof/>
                <w:color w:val="5F645C" w:themeColor="accent2" w:themeShade="BF"/>
                <w:sz w:val="8"/>
                <w:szCs w:val="8"/>
              </w:rPr>
            </w:pPr>
          </w:p>
          <w:p w14:paraId="7F5F60D6" w14:textId="6DE5EFC4" w:rsidR="00CC212D" w:rsidRPr="00E77BEC" w:rsidRDefault="00CC212D" w:rsidP="007B4FBD">
            <w:pPr>
              <w:jc w:val="both"/>
              <w:rPr>
                <w:noProof/>
                <w:color w:val="5F645C" w:themeColor="accent2" w:themeShade="BF"/>
                <w:sz w:val="20"/>
                <w:szCs w:val="20"/>
              </w:rPr>
            </w:pPr>
            <w:r w:rsidRPr="00E77BEC">
              <w:rPr>
                <w:noProof/>
                <w:color w:val="5F645C" w:themeColor="accent2" w:themeShade="BF"/>
                <w:sz w:val="20"/>
                <w:szCs w:val="20"/>
              </w:rPr>
              <w:t>Pour réal</w:t>
            </w:r>
            <w:r w:rsidR="00D46690">
              <w:rPr>
                <w:noProof/>
                <w:color w:val="5F645C" w:themeColor="accent2" w:themeShade="BF"/>
                <w:sz w:val="20"/>
                <w:szCs w:val="20"/>
              </w:rPr>
              <w:t>iser une salade originale et goû</w:t>
            </w:r>
            <w:r w:rsidRPr="00E77BEC">
              <w:rPr>
                <w:noProof/>
                <w:color w:val="5F645C" w:themeColor="accent2" w:themeShade="BF"/>
                <w:sz w:val="20"/>
                <w:szCs w:val="20"/>
              </w:rPr>
              <w:t>tue</w:t>
            </w:r>
            <w:r w:rsidR="00005DB8">
              <w:rPr>
                <w:noProof/>
                <w:color w:val="5F645C" w:themeColor="accent2" w:themeShade="BF"/>
                <w:sz w:val="20"/>
                <w:szCs w:val="20"/>
              </w:rPr>
              <w:t xml:space="preserve"> pour 4 personnes, </w:t>
            </w:r>
            <w:r w:rsidRPr="00E77BEC">
              <w:rPr>
                <w:noProof/>
                <w:color w:val="5F645C" w:themeColor="accent2" w:themeShade="BF"/>
                <w:sz w:val="20"/>
                <w:szCs w:val="20"/>
              </w:rPr>
              <w:t xml:space="preserve">mélanger </w:t>
            </w:r>
            <w:r w:rsidR="00005DB8">
              <w:rPr>
                <w:noProof/>
                <w:color w:val="5F645C" w:themeColor="accent2" w:themeShade="BF"/>
                <w:sz w:val="20"/>
                <w:szCs w:val="20"/>
              </w:rPr>
              <w:t>3</w:t>
            </w:r>
            <w:r w:rsidR="00DE750D" w:rsidRPr="00E77BEC">
              <w:rPr>
                <w:noProof/>
                <w:color w:val="5F645C" w:themeColor="accent2" w:themeShade="BF"/>
                <w:sz w:val="20"/>
                <w:szCs w:val="20"/>
              </w:rPr>
              <w:t xml:space="preserve">00g de pourpier, </w:t>
            </w:r>
            <w:r w:rsidR="00005DB8">
              <w:rPr>
                <w:noProof/>
                <w:color w:val="5F645C" w:themeColor="accent2" w:themeShade="BF"/>
                <w:sz w:val="20"/>
                <w:szCs w:val="20"/>
              </w:rPr>
              <w:t>300</w:t>
            </w:r>
            <w:r w:rsidR="00C77210">
              <w:rPr>
                <w:noProof/>
                <w:color w:val="5F645C" w:themeColor="accent2" w:themeShade="BF"/>
                <w:sz w:val="20"/>
                <w:szCs w:val="20"/>
              </w:rPr>
              <w:t>g de mâ</w:t>
            </w:r>
            <w:r w:rsidR="00DE750D" w:rsidRPr="00E77BEC">
              <w:rPr>
                <w:noProof/>
                <w:color w:val="5F645C" w:themeColor="accent2" w:themeShade="BF"/>
                <w:sz w:val="20"/>
                <w:szCs w:val="20"/>
              </w:rPr>
              <w:t xml:space="preserve">che et </w:t>
            </w:r>
            <w:r w:rsidR="00005DB8">
              <w:rPr>
                <w:noProof/>
                <w:color w:val="5F645C" w:themeColor="accent2" w:themeShade="BF"/>
                <w:sz w:val="20"/>
                <w:szCs w:val="20"/>
              </w:rPr>
              <w:t>200</w:t>
            </w:r>
            <w:r w:rsidR="00DE750D" w:rsidRPr="00E77BEC">
              <w:rPr>
                <w:noProof/>
                <w:color w:val="5F645C" w:themeColor="accent2" w:themeShade="BF"/>
                <w:sz w:val="20"/>
                <w:szCs w:val="20"/>
              </w:rPr>
              <w:t>g de roquette</w:t>
            </w:r>
            <w:r w:rsidR="00660A1A">
              <w:rPr>
                <w:noProof/>
                <w:color w:val="5F645C" w:themeColor="accent2" w:themeShade="BF"/>
                <w:sz w:val="20"/>
                <w:szCs w:val="20"/>
              </w:rPr>
              <w:t> ; ces salades aux goû</w:t>
            </w:r>
            <w:r w:rsidR="00E77BEC" w:rsidRPr="00E77BEC">
              <w:rPr>
                <w:noProof/>
                <w:color w:val="5F645C" w:themeColor="accent2" w:themeShade="BF"/>
                <w:sz w:val="20"/>
                <w:szCs w:val="20"/>
              </w:rPr>
              <w:t>ts très differents con</w:t>
            </w:r>
            <w:r w:rsidR="00D46690">
              <w:rPr>
                <w:noProof/>
                <w:color w:val="5F645C" w:themeColor="accent2" w:themeShade="BF"/>
                <w:sz w:val="20"/>
                <w:szCs w:val="20"/>
              </w:rPr>
              <w:t>s</w:t>
            </w:r>
            <w:r w:rsidR="00E77BEC" w:rsidRPr="00E77BEC">
              <w:rPr>
                <w:noProof/>
                <w:color w:val="5F645C" w:themeColor="accent2" w:themeShade="BF"/>
                <w:sz w:val="20"/>
                <w:szCs w:val="20"/>
              </w:rPr>
              <w:t>titu</w:t>
            </w:r>
            <w:r w:rsidR="00D46690">
              <w:rPr>
                <w:noProof/>
                <w:color w:val="5F645C" w:themeColor="accent2" w:themeShade="BF"/>
                <w:sz w:val="20"/>
                <w:szCs w:val="20"/>
              </w:rPr>
              <w:t>e</w:t>
            </w:r>
            <w:r w:rsidR="00E77BEC" w:rsidRPr="00E77BEC">
              <w:rPr>
                <w:noProof/>
                <w:color w:val="5F645C" w:themeColor="accent2" w:themeShade="BF"/>
                <w:sz w:val="20"/>
                <w:szCs w:val="20"/>
              </w:rPr>
              <w:t>ront une palette aromatique très originale.</w:t>
            </w:r>
            <w:r w:rsidR="00D46690">
              <w:rPr>
                <w:noProof/>
                <w:color w:val="5F645C" w:themeColor="accent2" w:themeShade="BF"/>
                <w:sz w:val="20"/>
                <w:szCs w:val="20"/>
              </w:rPr>
              <w:t xml:space="preserve"> Agré</w:t>
            </w:r>
            <w:r w:rsidR="00E77BEC">
              <w:rPr>
                <w:noProof/>
                <w:color w:val="5F645C" w:themeColor="accent2" w:themeShade="BF"/>
                <w:sz w:val="20"/>
                <w:szCs w:val="20"/>
              </w:rPr>
              <w:t>menter de dés de co</w:t>
            </w:r>
            <w:r w:rsidR="00D46690">
              <w:rPr>
                <w:noProof/>
                <w:color w:val="5F645C" w:themeColor="accent2" w:themeShade="BF"/>
                <w:sz w:val="20"/>
                <w:szCs w:val="20"/>
              </w:rPr>
              <w:t>m</w:t>
            </w:r>
            <w:r w:rsidR="00E77BEC">
              <w:rPr>
                <w:noProof/>
                <w:color w:val="5F645C" w:themeColor="accent2" w:themeShade="BF"/>
                <w:sz w:val="20"/>
                <w:szCs w:val="20"/>
              </w:rPr>
              <w:t xml:space="preserve">té, de noix et d’une </w:t>
            </w:r>
            <w:r w:rsidR="004F1AF9">
              <w:rPr>
                <w:noProof/>
                <w:color w:val="5F645C" w:themeColor="accent2" w:themeShade="BF"/>
                <w:sz w:val="20"/>
                <w:szCs w:val="20"/>
              </w:rPr>
              <w:t>sauce au vinaigre de framboise par exem</w:t>
            </w:r>
            <w:r w:rsidR="00877E9C">
              <w:rPr>
                <w:noProof/>
                <w:color w:val="5F645C" w:themeColor="accent2" w:themeShade="BF"/>
                <w:sz w:val="20"/>
                <w:szCs w:val="20"/>
              </w:rPr>
              <w:t>p</w:t>
            </w:r>
            <w:r w:rsidR="004F1AF9">
              <w:rPr>
                <w:noProof/>
                <w:color w:val="5F645C" w:themeColor="accent2" w:themeShade="BF"/>
                <w:sz w:val="20"/>
                <w:szCs w:val="20"/>
              </w:rPr>
              <w:t>le</w:t>
            </w:r>
            <w:r w:rsidR="00E261A0">
              <w:rPr>
                <w:noProof/>
                <w:color w:val="5F645C" w:themeColor="accent2" w:themeShade="BF"/>
                <w:sz w:val="20"/>
                <w:szCs w:val="20"/>
              </w:rPr>
              <w:t>.</w:t>
            </w:r>
          </w:p>
          <w:p w14:paraId="783BB1E7" w14:textId="77777777" w:rsidR="00CC212D" w:rsidRDefault="00CC212D" w:rsidP="008E0448">
            <w:pPr>
              <w:rPr>
                <w:b/>
                <w:bCs/>
                <w:noProof/>
                <w:color w:val="5F645C" w:themeColor="accent2" w:themeShade="BF"/>
                <w:sz w:val="28"/>
                <w:szCs w:val="28"/>
              </w:rPr>
            </w:pPr>
          </w:p>
          <w:p w14:paraId="1196D5E1" w14:textId="126259AB" w:rsidR="00CC212D" w:rsidRPr="00066438" w:rsidRDefault="00066438" w:rsidP="008E0448">
            <w:pPr>
              <w:rPr>
                <w:b/>
                <w:bCs/>
                <w:noProof/>
                <w:color w:val="5F645C" w:themeColor="accent2" w:themeShade="BF"/>
                <w:sz w:val="28"/>
                <w:szCs w:val="28"/>
                <w:u w:val="single"/>
              </w:rPr>
            </w:pPr>
            <w:r w:rsidRPr="00066438">
              <w:rPr>
                <w:b/>
                <w:bCs/>
                <w:noProof/>
                <w:color w:val="5F645C" w:themeColor="accent2" w:themeShade="BF"/>
                <w:sz w:val="28"/>
                <w:szCs w:val="28"/>
                <w:u w:val="single"/>
              </w:rPr>
              <w:t>Pour aller plus loin</w:t>
            </w:r>
            <w:r w:rsidR="00012EA8">
              <w:rPr>
                <w:b/>
                <w:bCs/>
                <w:noProof/>
                <w:color w:val="5F645C" w:themeColor="accent2" w:themeShade="BF"/>
                <w:sz w:val="28"/>
                <w:szCs w:val="28"/>
                <w:u w:val="single"/>
              </w:rPr>
              <w:t> :</w:t>
            </w:r>
          </w:p>
          <w:p w14:paraId="424E7D63" w14:textId="0EA3DD61" w:rsidR="008E0448" w:rsidRDefault="00665204" w:rsidP="008E0448">
            <w:pPr>
              <w:rPr>
                <w:noProof/>
                <w:color w:val="5F645C" w:themeColor="accent2" w:themeShade="BF"/>
                <w:sz w:val="28"/>
                <w:szCs w:val="28"/>
              </w:rPr>
            </w:pPr>
            <w:r w:rsidRPr="000D0BA6">
              <w:rPr>
                <w:b/>
                <w:bCs/>
                <w:noProof/>
                <w:color w:val="5F645C" w:themeColor="accent2" w:themeShade="BF"/>
                <w:sz w:val="28"/>
                <w:szCs w:val="28"/>
              </w:rPr>
              <w:t>Le p</w:t>
            </w:r>
            <w:r w:rsidR="006A2FDB">
              <w:rPr>
                <w:b/>
                <w:bCs/>
                <w:noProof/>
                <w:color w:val="5F645C" w:themeColor="accent2" w:themeShade="BF"/>
                <w:sz w:val="28"/>
                <w:szCs w:val="28"/>
              </w:rPr>
              <w:t>esto de pourpier et graines</w:t>
            </w:r>
            <w:r w:rsidRPr="000D0BA6">
              <w:rPr>
                <w:b/>
                <w:bCs/>
                <w:noProof/>
                <w:color w:val="5F645C" w:themeColor="accent2" w:themeShade="BF"/>
                <w:sz w:val="28"/>
                <w:szCs w:val="28"/>
              </w:rPr>
              <w:t xml:space="preserve"> de courg</w:t>
            </w:r>
            <w:r w:rsidR="00C31D27">
              <w:rPr>
                <w:b/>
                <w:bCs/>
                <w:noProof/>
                <w:color w:val="5F645C" w:themeColor="accent2" w:themeShade="BF"/>
                <w:sz w:val="28"/>
                <w:szCs w:val="28"/>
              </w:rPr>
              <w:t>e</w:t>
            </w:r>
            <w:r w:rsidR="00012EA8">
              <w:rPr>
                <w:b/>
                <w:bCs/>
                <w:noProof/>
                <w:color w:val="5F645C" w:themeColor="accent2" w:themeShade="BF"/>
                <w:sz w:val="28"/>
                <w:szCs w:val="28"/>
              </w:rPr>
              <w:t xml:space="preserve"> </w:t>
            </w:r>
            <w:r w:rsidR="008E0448" w:rsidRPr="000D0BA6">
              <w:rPr>
                <w:b/>
                <w:bCs/>
                <w:noProof/>
                <w:color w:val="5F645C" w:themeColor="accent2" w:themeShade="BF"/>
                <w:sz w:val="28"/>
                <w:szCs w:val="28"/>
              </w:rPr>
              <w:t>:</w:t>
            </w:r>
            <w:r w:rsidR="008E0448" w:rsidRPr="000D0BA6">
              <w:rPr>
                <w:rFonts w:ascii="Euphemia" w:hAnsi="Euphemia" w:cs="Euphemia"/>
                <w:b/>
                <w:bCs/>
                <w:noProof/>
                <w:color w:val="5F645C" w:themeColor="accent2" w:themeShade="BF"/>
                <w:sz w:val="28"/>
                <w:szCs w:val="28"/>
              </w:rPr>
              <w:t> </w:t>
            </w:r>
            <w:r w:rsidR="008E0448" w:rsidRPr="000D0BA6">
              <w:rPr>
                <w:noProof/>
                <w:color w:val="5F645C" w:themeColor="accent2" w:themeShade="BF"/>
                <w:sz w:val="28"/>
                <w:szCs w:val="28"/>
              </w:rPr>
              <w:t> </w:t>
            </w:r>
          </w:p>
          <w:p w14:paraId="5E846943" w14:textId="77777777" w:rsidR="00012EA8" w:rsidRPr="00012EA8" w:rsidRDefault="00012EA8" w:rsidP="008E0448">
            <w:pPr>
              <w:rPr>
                <w:rFonts w:ascii="Euphemia" w:hAnsi="Euphemia" w:cs="Euphemia"/>
                <w:b/>
                <w:bCs/>
                <w:noProof/>
                <w:color w:val="5F645C" w:themeColor="accent2" w:themeShade="BF"/>
                <w:sz w:val="8"/>
                <w:szCs w:val="8"/>
              </w:rPr>
            </w:pPr>
          </w:p>
          <w:p w14:paraId="582D23E4" w14:textId="62354ACA" w:rsidR="008E0448" w:rsidRPr="008E0448" w:rsidRDefault="008E0448" w:rsidP="008E0448">
            <w:pPr>
              <w:rPr>
                <w:noProof/>
                <w:color w:val="5F645C" w:themeColor="accent2" w:themeShade="BF"/>
                <w:sz w:val="20"/>
                <w:szCs w:val="20"/>
              </w:rPr>
            </w:pPr>
            <w:r w:rsidRPr="008E0448">
              <w:rPr>
                <w:noProof/>
                <w:color w:val="5F645C" w:themeColor="accent2" w:themeShade="BF"/>
                <w:sz w:val="20"/>
                <w:szCs w:val="20"/>
                <w:u w:val="single"/>
              </w:rPr>
              <w:t>Ingrédients</w:t>
            </w:r>
            <w:r w:rsidRPr="008E0448">
              <w:rPr>
                <w:noProof/>
                <w:color w:val="5F645C" w:themeColor="accent2" w:themeShade="BF"/>
                <w:sz w:val="20"/>
                <w:szCs w:val="20"/>
              </w:rPr>
              <w:t> </w:t>
            </w:r>
            <w:r w:rsidR="007046E6">
              <w:rPr>
                <w:noProof/>
                <w:color w:val="5F645C" w:themeColor="accent2" w:themeShade="BF"/>
                <w:sz w:val="20"/>
                <w:szCs w:val="20"/>
              </w:rPr>
              <w:t xml:space="preserve">pour </w:t>
            </w:r>
            <w:r w:rsidR="004B3AD4">
              <w:rPr>
                <w:noProof/>
                <w:color w:val="5F645C" w:themeColor="accent2" w:themeShade="BF"/>
                <w:sz w:val="20"/>
                <w:szCs w:val="20"/>
              </w:rPr>
              <w:t>un petit pot</w:t>
            </w:r>
          </w:p>
          <w:p w14:paraId="7DF5B058" w14:textId="77777777" w:rsidR="005051BD" w:rsidRDefault="005051BD" w:rsidP="008E0448">
            <w:pPr>
              <w:rPr>
                <w:noProof/>
                <w:color w:val="5F645C" w:themeColor="accent2" w:themeShade="BF"/>
                <w:sz w:val="20"/>
                <w:szCs w:val="20"/>
              </w:rPr>
            </w:pPr>
            <w:r>
              <w:rPr>
                <w:noProof/>
                <w:color w:val="5F645C" w:themeColor="accent2" w:themeShade="BF"/>
                <w:sz w:val="20"/>
                <w:szCs w:val="20"/>
              </w:rPr>
              <w:t>100</w:t>
            </w:r>
            <w:r w:rsidR="008E0448" w:rsidRPr="008E0448">
              <w:rPr>
                <w:noProof/>
                <w:color w:val="5F645C" w:themeColor="accent2" w:themeShade="BF"/>
                <w:sz w:val="20"/>
                <w:szCs w:val="20"/>
              </w:rPr>
              <w:t xml:space="preserve">g de </w:t>
            </w:r>
            <w:r>
              <w:rPr>
                <w:noProof/>
                <w:color w:val="5F645C" w:themeColor="accent2" w:themeShade="BF"/>
                <w:sz w:val="20"/>
                <w:szCs w:val="20"/>
              </w:rPr>
              <w:t>pourpier</w:t>
            </w:r>
          </w:p>
          <w:p w14:paraId="24F45470" w14:textId="63AB1994" w:rsidR="008E0448" w:rsidRPr="008E0448" w:rsidRDefault="005051BD" w:rsidP="008E0448">
            <w:pPr>
              <w:rPr>
                <w:noProof/>
                <w:color w:val="5F645C" w:themeColor="accent2" w:themeShade="BF"/>
                <w:sz w:val="20"/>
                <w:szCs w:val="20"/>
              </w:rPr>
            </w:pPr>
            <w:r>
              <w:rPr>
                <w:noProof/>
                <w:color w:val="5F645C" w:themeColor="accent2" w:themeShade="BF"/>
                <w:sz w:val="20"/>
                <w:szCs w:val="20"/>
              </w:rPr>
              <w:t>100g de graines</w:t>
            </w:r>
            <w:r w:rsidR="00051B62">
              <w:rPr>
                <w:noProof/>
                <w:color w:val="5F645C" w:themeColor="accent2" w:themeShade="BF"/>
                <w:sz w:val="20"/>
                <w:szCs w:val="20"/>
              </w:rPr>
              <w:t xml:space="preserve"> de courges</w:t>
            </w:r>
            <w:r>
              <w:rPr>
                <w:noProof/>
                <w:color w:val="5F645C" w:themeColor="accent2" w:themeShade="BF"/>
                <w:sz w:val="20"/>
                <w:szCs w:val="20"/>
              </w:rPr>
              <w:t xml:space="preserve"> (</w:t>
            </w:r>
            <w:r w:rsidR="00051B62">
              <w:rPr>
                <w:noProof/>
                <w:color w:val="5F645C" w:themeColor="accent2" w:themeShade="BF"/>
                <w:sz w:val="20"/>
                <w:szCs w:val="20"/>
              </w:rPr>
              <w:t xml:space="preserve">ou </w:t>
            </w:r>
            <w:r>
              <w:rPr>
                <w:noProof/>
                <w:color w:val="5F645C" w:themeColor="accent2" w:themeShade="BF"/>
                <w:sz w:val="20"/>
                <w:szCs w:val="20"/>
              </w:rPr>
              <w:t>pignons de pin, graines de tournesol</w:t>
            </w:r>
            <w:r w:rsidR="00051B62">
              <w:rPr>
                <w:noProof/>
                <w:color w:val="5F645C" w:themeColor="accent2" w:themeShade="BF"/>
                <w:sz w:val="20"/>
                <w:szCs w:val="20"/>
              </w:rPr>
              <w:t>, noisettes…)</w:t>
            </w:r>
            <w:r w:rsidR="008E0448" w:rsidRPr="008E0448">
              <w:rPr>
                <w:noProof/>
                <w:color w:val="5F645C" w:themeColor="accent2" w:themeShade="BF"/>
                <w:sz w:val="20"/>
                <w:szCs w:val="20"/>
              </w:rPr>
              <w:t> </w:t>
            </w:r>
          </w:p>
          <w:p w14:paraId="67DCF37D" w14:textId="62B64278" w:rsidR="008E0448" w:rsidRPr="008E0448" w:rsidRDefault="007046E6" w:rsidP="008E0448">
            <w:pPr>
              <w:rPr>
                <w:noProof/>
                <w:color w:val="5F645C" w:themeColor="accent2" w:themeShade="BF"/>
                <w:sz w:val="20"/>
                <w:szCs w:val="20"/>
              </w:rPr>
            </w:pPr>
            <w:r>
              <w:rPr>
                <w:noProof/>
                <w:color w:val="5F645C" w:themeColor="accent2" w:themeShade="BF"/>
                <w:sz w:val="20"/>
                <w:szCs w:val="20"/>
              </w:rPr>
              <w:t>Un filet d’huile d’olive</w:t>
            </w:r>
            <w:r w:rsidR="008E0448" w:rsidRPr="008E0448">
              <w:rPr>
                <w:noProof/>
                <w:color w:val="5F645C" w:themeColor="accent2" w:themeShade="BF"/>
                <w:sz w:val="20"/>
                <w:szCs w:val="20"/>
              </w:rPr>
              <w:t> </w:t>
            </w:r>
          </w:p>
          <w:p w14:paraId="01688F66" w14:textId="01F64C33" w:rsidR="00360354" w:rsidRDefault="00051B62" w:rsidP="008E0448">
            <w:pPr>
              <w:rPr>
                <w:noProof/>
                <w:color w:val="5F645C" w:themeColor="accent2" w:themeShade="BF"/>
                <w:sz w:val="20"/>
                <w:szCs w:val="20"/>
              </w:rPr>
            </w:pPr>
            <w:r>
              <w:rPr>
                <w:noProof/>
                <w:color w:val="5F645C" w:themeColor="accent2" w:themeShade="BF"/>
                <w:sz w:val="20"/>
                <w:szCs w:val="20"/>
              </w:rPr>
              <w:t>50g de parmesan</w:t>
            </w:r>
          </w:p>
          <w:p w14:paraId="60D5E265" w14:textId="3B7F1F20" w:rsidR="008A3978" w:rsidRDefault="008A3978" w:rsidP="008E0448">
            <w:pPr>
              <w:rPr>
                <w:noProof/>
                <w:color w:val="5F645C" w:themeColor="accent2" w:themeShade="BF"/>
                <w:sz w:val="20"/>
                <w:szCs w:val="20"/>
              </w:rPr>
            </w:pPr>
            <w:r>
              <w:rPr>
                <w:noProof/>
                <w:color w:val="5F645C" w:themeColor="accent2" w:themeShade="BF"/>
                <w:sz w:val="20"/>
                <w:szCs w:val="20"/>
              </w:rPr>
              <w:t>1 ou 2 gousses d’ail</w:t>
            </w:r>
          </w:p>
          <w:p w14:paraId="7AC09F9A" w14:textId="093E5EE1" w:rsidR="00D271C9" w:rsidRDefault="00D271C9" w:rsidP="008E0448">
            <w:pPr>
              <w:rPr>
                <w:noProof/>
                <w:color w:val="5F645C" w:themeColor="accent2" w:themeShade="BF"/>
                <w:sz w:val="20"/>
                <w:szCs w:val="20"/>
              </w:rPr>
            </w:pPr>
            <w:r>
              <w:rPr>
                <w:noProof/>
                <w:color w:val="5F645C" w:themeColor="accent2" w:themeShade="BF"/>
                <w:sz w:val="20"/>
                <w:szCs w:val="20"/>
              </w:rPr>
              <w:t>Sel, poivre</w:t>
            </w:r>
          </w:p>
          <w:p w14:paraId="1F66EB3A" w14:textId="11295C25" w:rsidR="008E0448" w:rsidRPr="00D271C9" w:rsidRDefault="008E0448" w:rsidP="008E0448">
            <w:pPr>
              <w:rPr>
                <w:noProof/>
                <w:color w:val="5F645C" w:themeColor="accent2" w:themeShade="BF"/>
                <w:sz w:val="20"/>
                <w:szCs w:val="20"/>
              </w:rPr>
            </w:pPr>
            <w:r w:rsidRPr="008E0448">
              <w:rPr>
                <w:noProof/>
                <w:color w:val="5F645C" w:themeColor="accent2" w:themeShade="BF"/>
                <w:sz w:val="20"/>
                <w:szCs w:val="20"/>
              </w:rPr>
              <w:t> </w:t>
            </w:r>
          </w:p>
          <w:p w14:paraId="568BCF36" w14:textId="14571179" w:rsidR="00F51F8E" w:rsidRDefault="00D46690" w:rsidP="007B4FBD">
            <w:pPr>
              <w:jc w:val="both"/>
              <w:rPr>
                <w:noProof/>
                <w:color w:val="5F645C" w:themeColor="accent2" w:themeShade="BF"/>
                <w:sz w:val="20"/>
                <w:szCs w:val="20"/>
              </w:rPr>
            </w:pPr>
            <w:r>
              <w:rPr>
                <w:noProof/>
                <w:color w:val="5F645C" w:themeColor="accent2" w:themeShade="BF"/>
                <w:sz w:val="20"/>
                <w:szCs w:val="20"/>
              </w:rPr>
              <w:t>Torré</w:t>
            </w:r>
            <w:r w:rsidR="00F51F8E">
              <w:rPr>
                <w:noProof/>
                <w:color w:val="5F645C" w:themeColor="accent2" w:themeShade="BF"/>
                <w:sz w:val="20"/>
                <w:szCs w:val="20"/>
              </w:rPr>
              <w:t>fier les grain</w:t>
            </w:r>
            <w:r>
              <w:rPr>
                <w:noProof/>
                <w:color w:val="5F645C" w:themeColor="accent2" w:themeShade="BF"/>
                <w:sz w:val="20"/>
                <w:szCs w:val="20"/>
              </w:rPr>
              <w:t>es quelques minutes dans une poê</w:t>
            </w:r>
            <w:r w:rsidR="00F51F8E">
              <w:rPr>
                <w:noProof/>
                <w:color w:val="5F645C" w:themeColor="accent2" w:themeShade="BF"/>
                <w:sz w:val="20"/>
                <w:szCs w:val="20"/>
              </w:rPr>
              <w:t xml:space="preserve">le </w:t>
            </w:r>
            <w:r w:rsidR="004B5AA7">
              <w:rPr>
                <w:noProof/>
                <w:color w:val="5F645C" w:themeColor="accent2" w:themeShade="BF"/>
                <w:sz w:val="20"/>
                <w:szCs w:val="20"/>
              </w:rPr>
              <w:t>anti adhesive sans matiere grasse.</w:t>
            </w:r>
          </w:p>
          <w:p w14:paraId="0BF0D3BE" w14:textId="2B603636" w:rsidR="00E4073B" w:rsidRDefault="007728C0" w:rsidP="007B4FBD">
            <w:pPr>
              <w:jc w:val="both"/>
              <w:rPr>
                <w:noProof/>
                <w:color w:val="5F645C" w:themeColor="accent2" w:themeShade="BF"/>
                <w:sz w:val="20"/>
                <w:szCs w:val="20"/>
              </w:rPr>
            </w:pPr>
            <w:r>
              <w:rPr>
                <w:noProof/>
                <w:color w:val="5F645C" w:themeColor="accent2" w:themeShade="BF"/>
                <w:sz w:val="20"/>
                <w:szCs w:val="20"/>
              </w:rPr>
              <w:t>Mixer ou piler le pourpier</w:t>
            </w:r>
            <w:r w:rsidR="000A59ED">
              <w:rPr>
                <w:noProof/>
                <w:color w:val="5F645C" w:themeColor="accent2" w:themeShade="BF"/>
                <w:sz w:val="20"/>
                <w:szCs w:val="20"/>
              </w:rPr>
              <w:t xml:space="preserve"> </w:t>
            </w:r>
            <w:r>
              <w:rPr>
                <w:noProof/>
                <w:color w:val="5F645C" w:themeColor="accent2" w:themeShade="BF"/>
                <w:sz w:val="20"/>
                <w:szCs w:val="20"/>
              </w:rPr>
              <w:t>avec les graines</w:t>
            </w:r>
            <w:r w:rsidR="00D93360">
              <w:rPr>
                <w:noProof/>
                <w:color w:val="5F645C" w:themeColor="accent2" w:themeShade="BF"/>
                <w:sz w:val="20"/>
                <w:szCs w:val="20"/>
              </w:rPr>
              <w:t>,</w:t>
            </w:r>
            <w:r w:rsidR="004B5AA7">
              <w:rPr>
                <w:noProof/>
                <w:color w:val="5F645C" w:themeColor="accent2" w:themeShade="BF"/>
                <w:sz w:val="20"/>
                <w:szCs w:val="20"/>
              </w:rPr>
              <w:t xml:space="preserve"> l’ai</w:t>
            </w:r>
            <w:r w:rsidR="00E4073B">
              <w:rPr>
                <w:noProof/>
                <w:color w:val="5F645C" w:themeColor="accent2" w:themeShade="BF"/>
                <w:sz w:val="20"/>
                <w:szCs w:val="20"/>
              </w:rPr>
              <w:t>l et le parmesan et ajouter progressivement l’huile d’olive jusqu’à obtenir la texture souhaitée</w:t>
            </w:r>
            <w:r w:rsidR="000E5F03">
              <w:rPr>
                <w:noProof/>
                <w:color w:val="5F645C" w:themeColor="accent2" w:themeShade="BF"/>
                <w:sz w:val="20"/>
                <w:szCs w:val="20"/>
              </w:rPr>
              <w:t>.</w:t>
            </w:r>
          </w:p>
          <w:p w14:paraId="36158B60" w14:textId="7390BE7C" w:rsidR="004961B3" w:rsidRDefault="004961B3" w:rsidP="008E0448">
            <w:pPr>
              <w:rPr>
                <w:noProof/>
                <w:color w:val="5F645C" w:themeColor="accent2" w:themeShade="BF"/>
                <w:sz w:val="20"/>
                <w:szCs w:val="20"/>
              </w:rPr>
            </w:pPr>
          </w:p>
          <w:p w14:paraId="12E8885F" w14:textId="11A7C7A0" w:rsidR="004961B3" w:rsidRPr="008E0448" w:rsidRDefault="004961B3" w:rsidP="007B4FBD">
            <w:pPr>
              <w:jc w:val="both"/>
              <w:rPr>
                <w:noProof/>
                <w:color w:val="5F645C" w:themeColor="accent2" w:themeShade="BF"/>
                <w:sz w:val="20"/>
                <w:szCs w:val="20"/>
              </w:rPr>
            </w:pPr>
            <w:r>
              <w:rPr>
                <w:noProof/>
                <w:color w:val="5F645C" w:themeColor="accent2" w:themeShade="BF"/>
                <w:sz w:val="20"/>
                <w:szCs w:val="20"/>
              </w:rPr>
              <w:t>Se</w:t>
            </w:r>
            <w:r w:rsidR="00D46690">
              <w:rPr>
                <w:noProof/>
                <w:color w:val="5F645C" w:themeColor="accent2" w:themeShade="BF"/>
                <w:sz w:val="20"/>
                <w:szCs w:val="20"/>
              </w:rPr>
              <w:t>rv</w:t>
            </w:r>
            <w:r>
              <w:rPr>
                <w:noProof/>
                <w:color w:val="5F645C" w:themeColor="accent2" w:themeShade="BF"/>
                <w:sz w:val="20"/>
                <w:szCs w:val="20"/>
              </w:rPr>
              <w:t xml:space="preserve">ir </w:t>
            </w:r>
            <w:r w:rsidR="008006F8">
              <w:rPr>
                <w:noProof/>
                <w:color w:val="5F645C" w:themeColor="accent2" w:themeShade="BF"/>
                <w:sz w:val="20"/>
                <w:szCs w:val="20"/>
              </w:rPr>
              <w:t>sur des</w:t>
            </w:r>
            <w:r w:rsidR="00D46690">
              <w:rPr>
                <w:noProof/>
                <w:color w:val="5F645C" w:themeColor="accent2" w:themeShade="BF"/>
                <w:sz w:val="20"/>
                <w:szCs w:val="20"/>
              </w:rPr>
              <w:t xml:space="preserve"> tartines agré</w:t>
            </w:r>
            <w:r>
              <w:rPr>
                <w:noProof/>
                <w:color w:val="5F645C" w:themeColor="accent2" w:themeShade="BF"/>
                <w:sz w:val="20"/>
                <w:szCs w:val="20"/>
              </w:rPr>
              <w:t>mentée</w:t>
            </w:r>
            <w:r w:rsidR="008006F8">
              <w:rPr>
                <w:noProof/>
                <w:color w:val="5F645C" w:themeColor="accent2" w:themeShade="BF"/>
                <w:sz w:val="20"/>
                <w:szCs w:val="20"/>
              </w:rPr>
              <w:t>s</w:t>
            </w:r>
            <w:r>
              <w:rPr>
                <w:noProof/>
                <w:color w:val="5F645C" w:themeColor="accent2" w:themeShade="BF"/>
                <w:sz w:val="20"/>
                <w:szCs w:val="20"/>
              </w:rPr>
              <w:t xml:space="preserve"> de fleurs de pourpier ou </w:t>
            </w:r>
            <w:r w:rsidR="008006F8">
              <w:rPr>
                <w:noProof/>
                <w:color w:val="5F645C" w:themeColor="accent2" w:themeShade="BF"/>
                <w:sz w:val="20"/>
                <w:szCs w:val="20"/>
              </w:rPr>
              <w:t>utiliser comme sauce avec des p</w:t>
            </w:r>
            <w:r w:rsidR="00500646">
              <w:rPr>
                <w:noProof/>
                <w:color w:val="5F645C" w:themeColor="accent2" w:themeShade="BF"/>
                <w:sz w:val="20"/>
                <w:szCs w:val="20"/>
              </w:rPr>
              <w:t>â</w:t>
            </w:r>
            <w:r w:rsidR="008006F8">
              <w:rPr>
                <w:noProof/>
                <w:color w:val="5F645C" w:themeColor="accent2" w:themeShade="BF"/>
                <w:sz w:val="20"/>
                <w:szCs w:val="20"/>
              </w:rPr>
              <w:t>tes par exemple.</w:t>
            </w:r>
          </w:p>
          <w:p w14:paraId="6CDE8D26" w14:textId="77777777" w:rsidR="00655BAF" w:rsidRDefault="00655BAF" w:rsidP="00B66662">
            <w:pPr>
              <w:rPr>
                <w:noProof/>
                <w:color w:val="5F645C" w:themeColor="accent2" w:themeShade="BF"/>
                <w:sz w:val="20"/>
                <w:szCs w:val="24"/>
                <w:lang w:bidi="fr-FR"/>
              </w:rPr>
            </w:pPr>
          </w:p>
          <w:p w14:paraId="26D0A1FA" w14:textId="65E73056" w:rsidR="005725CA" w:rsidRDefault="005725CA" w:rsidP="00B66662">
            <w:pPr>
              <w:rPr>
                <w:noProof/>
                <w:color w:val="5F645C" w:themeColor="accent2" w:themeShade="BF"/>
                <w:sz w:val="20"/>
                <w:szCs w:val="24"/>
                <w:lang w:bidi="fr-FR"/>
              </w:rPr>
            </w:pPr>
          </w:p>
          <w:p w14:paraId="657BA156" w14:textId="2518BB52" w:rsidR="0028060F" w:rsidRPr="00B66662" w:rsidRDefault="00B926E4" w:rsidP="00B66662">
            <w:pPr>
              <w:rPr>
                <w:noProof/>
                <w:color w:val="5F645C" w:themeColor="accent2" w:themeShade="BF"/>
                <w:sz w:val="20"/>
                <w:szCs w:val="24"/>
                <w:lang w:bidi="fr-FR"/>
              </w:rPr>
            </w:pPr>
            <w:r>
              <w:rPr>
                <w:noProof/>
                <w:color w:val="5F645C" w:themeColor="accent2" w:themeShade="BF"/>
                <w:sz w:val="20"/>
                <w:lang w:bidi="fr-FR"/>
              </w:rPr>
              <w:drawing>
                <wp:inline distT="0" distB="0" distL="0" distR="0" wp14:anchorId="557417DB" wp14:editId="7B812942">
                  <wp:extent cx="2231390" cy="162750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1390" cy="1627505"/>
                          </a:xfrm>
                          <a:prstGeom prst="rect">
                            <a:avLst/>
                          </a:prstGeom>
                          <a:noFill/>
                          <a:ln>
                            <a:noFill/>
                          </a:ln>
                        </pic:spPr>
                      </pic:pic>
                    </a:graphicData>
                  </a:graphic>
                </wp:inline>
              </w:drawing>
            </w:r>
          </w:p>
        </w:tc>
      </w:tr>
      <w:tr w:rsidR="00913F01" w:rsidRPr="00ED1E3C" w14:paraId="6F9D9309" w14:textId="77777777" w:rsidTr="00905791">
        <w:trPr>
          <w:gridAfter w:val="1"/>
          <w:wAfter w:w="7" w:type="dxa"/>
          <w:trHeight w:val="755"/>
        </w:trPr>
        <w:tc>
          <w:tcPr>
            <w:tcW w:w="9357" w:type="dxa"/>
            <w:gridSpan w:val="2"/>
            <w:tcBorders>
              <w:top w:val="nil"/>
              <w:left w:val="nil"/>
              <w:bottom w:val="single" w:sz="4" w:space="0" w:color="8A7760" w:themeColor="accent1" w:themeShade="BF"/>
              <w:right w:val="nil"/>
            </w:tcBorders>
            <w:shd w:val="clear" w:color="auto" w:fill="auto"/>
            <w:vAlign w:val="center"/>
          </w:tcPr>
          <w:p w14:paraId="5A239541" w14:textId="399FBC43" w:rsidR="00913F01" w:rsidRPr="00ED1E3C" w:rsidRDefault="007B4FBD" w:rsidP="007B4FBD">
            <w:pPr>
              <w:pStyle w:val="Lgendedimagemarron"/>
              <w:rPr>
                <w:noProof/>
              </w:rPr>
            </w:pPr>
            <w:r>
              <w:rPr>
                <w:noProof/>
                <w:sz w:val="20"/>
                <w:szCs w:val="24"/>
              </w:rPr>
              <w:t xml:space="preserve">     </w:t>
            </w:r>
            <w:r w:rsidR="005C5D1C">
              <w:rPr>
                <w:noProof/>
                <w:sz w:val="20"/>
                <w:szCs w:val="24"/>
              </w:rPr>
              <w:t>Les pieds de pourpier d’hiver sont prets à etre</w:t>
            </w:r>
            <w:r w:rsidR="00660A1A">
              <w:rPr>
                <w:noProof/>
                <w:sz w:val="20"/>
                <w:szCs w:val="24"/>
              </w:rPr>
              <w:t xml:space="preserve"> recoltés dé</w:t>
            </w:r>
            <w:r w:rsidR="005C5D1C">
              <w:rPr>
                <w:noProof/>
                <w:sz w:val="20"/>
                <w:szCs w:val="24"/>
              </w:rPr>
              <w:t>but mars à Lortie</w:t>
            </w:r>
          </w:p>
        </w:tc>
        <w:tc>
          <w:tcPr>
            <w:tcW w:w="240" w:type="dxa"/>
            <w:tcBorders>
              <w:top w:val="nil"/>
              <w:left w:val="nil"/>
              <w:bottom w:val="nil"/>
              <w:right w:val="nil"/>
            </w:tcBorders>
          </w:tcPr>
          <w:p w14:paraId="2221C56B" w14:textId="77777777" w:rsidR="00913F01" w:rsidRPr="00ED1E3C" w:rsidRDefault="00913F01" w:rsidP="00D60A76">
            <w:pPr>
              <w:rPr>
                <w:noProof/>
              </w:rPr>
            </w:pPr>
          </w:p>
        </w:tc>
        <w:tc>
          <w:tcPr>
            <w:tcW w:w="4090" w:type="dxa"/>
            <w:vMerge/>
            <w:tcBorders>
              <w:left w:val="nil"/>
              <w:right w:val="nil"/>
            </w:tcBorders>
            <w:shd w:val="clear" w:color="auto" w:fill="E5DDD7" w:themeFill="accent4" w:themeFillTint="99"/>
          </w:tcPr>
          <w:p w14:paraId="049F5571" w14:textId="77777777" w:rsidR="00913F01" w:rsidRPr="00ED1E3C" w:rsidRDefault="00913F01" w:rsidP="005B1999">
            <w:pPr>
              <w:rPr>
                <w:noProof/>
              </w:rPr>
            </w:pPr>
          </w:p>
        </w:tc>
      </w:tr>
      <w:tr w:rsidR="00913F01" w:rsidRPr="00ED1E3C" w14:paraId="198446E6" w14:textId="77777777" w:rsidTr="00905791">
        <w:trPr>
          <w:gridAfter w:val="1"/>
          <w:wAfter w:w="7" w:type="dxa"/>
          <w:trHeight w:val="1872"/>
        </w:trPr>
        <w:tc>
          <w:tcPr>
            <w:tcW w:w="9357" w:type="dxa"/>
            <w:gridSpan w:val="2"/>
            <w:tcBorders>
              <w:top w:val="single" w:sz="4" w:space="0" w:color="8A7760" w:themeColor="accent1" w:themeShade="BF"/>
              <w:left w:val="nil"/>
              <w:bottom w:val="nil"/>
              <w:right w:val="nil"/>
            </w:tcBorders>
            <w:shd w:val="clear" w:color="auto" w:fill="auto"/>
            <w:tcMar>
              <w:left w:w="115" w:type="dxa"/>
              <w:bottom w:w="216" w:type="dxa"/>
              <w:right w:w="115" w:type="dxa"/>
            </w:tcMar>
            <w:vAlign w:val="bottom"/>
          </w:tcPr>
          <w:p w14:paraId="36FAD588" w14:textId="04C7235E" w:rsidR="001B6E9E" w:rsidRPr="001B6E9E" w:rsidRDefault="00CA23C1" w:rsidP="001B6E9E">
            <w:pPr>
              <w:rPr>
                <w:rFonts w:asciiTheme="majorHAnsi" w:hAnsiTheme="majorHAnsi" w:cs="Arial"/>
                <w:b/>
                <w:bCs/>
                <w:noProof/>
                <w:color w:val="8A7760" w:themeColor="accent1" w:themeShade="BF"/>
                <w:sz w:val="72"/>
                <w:szCs w:val="72"/>
                <w:lang w:bidi="fr-FR"/>
              </w:rPr>
            </w:pPr>
            <w:sdt>
              <w:sdtPr>
                <w:rPr>
                  <w:rFonts w:asciiTheme="majorHAnsi" w:hAnsiTheme="majorHAnsi" w:cs="Arial"/>
                  <w:b/>
                  <w:bCs/>
                  <w:noProof/>
                  <w:color w:val="8A7760" w:themeColor="accent1" w:themeShade="BF"/>
                  <w:sz w:val="72"/>
                  <w:szCs w:val="72"/>
                  <w:lang w:bidi="fr-FR"/>
                </w:rPr>
                <w:id w:val="713078752"/>
                <w:placeholder>
                  <w:docPart w:val="AFF6CB74067246E7B6FC883B1F53DEE6"/>
                </w:placeholder>
              </w:sdtPr>
              <w:sdtEndPr/>
              <w:sdtContent>
                <w:r w:rsidR="00EE47E3">
                  <w:rPr>
                    <w:rFonts w:asciiTheme="majorHAnsi" w:hAnsiTheme="majorHAnsi" w:cs="Arial"/>
                    <w:b/>
                    <w:bCs/>
                    <w:noProof/>
                    <w:color w:val="8A7760" w:themeColor="accent1" w:themeShade="BF"/>
                    <w:sz w:val="72"/>
                    <w:szCs w:val="72"/>
                    <w:lang w:bidi="fr-FR"/>
                  </w:rPr>
                  <w:t>Le pourpier d’hiver</w:t>
                </w:r>
              </w:sdtContent>
            </w:sdt>
          </w:p>
          <w:p w14:paraId="32441C50" w14:textId="772218E3" w:rsidR="00913F01" w:rsidRPr="00ED1E3C" w:rsidRDefault="00CA23C1" w:rsidP="002921B9">
            <w:pPr>
              <w:rPr>
                <w:rStyle w:val="Sous-titredarticlemarron"/>
                <w:lang w:bidi="fr-FR"/>
              </w:rPr>
            </w:pPr>
            <w:sdt>
              <w:sdtPr>
                <w:rPr>
                  <w:rStyle w:val="Sous-titredarticlemarron"/>
                  <w:lang w:bidi="fr-FR"/>
                </w:rPr>
                <w:id w:val="-1776470465"/>
                <w:placeholder>
                  <w:docPart w:val="94E8DCEF8E6C435F823AA9E27726EFBB"/>
                </w:placeholder>
              </w:sdtPr>
              <w:sdtEndPr>
                <w:rPr>
                  <w:rStyle w:val="Sous-titredarticlemarron"/>
                </w:rPr>
              </w:sdtEndPr>
              <w:sdtContent>
                <w:sdt>
                  <w:sdtPr>
                    <w:rPr>
                      <w:rStyle w:val="Sous-titredarticlemarron"/>
                      <w:lang w:bidi="fr-FR"/>
                    </w:rPr>
                    <w:id w:val="1982959574"/>
                    <w:placeholder>
                      <w:docPart w:val="AB32B255F864429281FCDD7DC96C5604"/>
                    </w:placeholder>
                  </w:sdtPr>
                  <w:sdtEndPr>
                    <w:rPr>
                      <w:rStyle w:val="Sous-titredarticlemarron"/>
                    </w:rPr>
                  </w:sdtEndPr>
                  <w:sdtContent>
                    <w:r w:rsidR="00F3151D" w:rsidRPr="00F3151D">
                      <w:rPr>
                        <w:rFonts w:asciiTheme="majorHAnsi" w:hAnsiTheme="majorHAnsi" w:cs="Arial"/>
                        <w:b/>
                        <w:bCs/>
                        <w:noProof/>
                        <w:color w:val="8A7760" w:themeColor="accent1" w:themeShade="BF"/>
                        <w:sz w:val="40"/>
                        <w:szCs w:val="40"/>
                        <w:lang w:bidi="fr-FR"/>
                      </w:rPr>
                      <w:t>Le pourpier d’hiver</w:t>
                    </w:r>
                    <w:r w:rsidR="00660A1A">
                      <w:rPr>
                        <w:rFonts w:asciiTheme="majorHAnsi" w:hAnsiTheme="majorHAnsi" w:cs="Arial"/>
                        <w:b/>
                        <w:bCs/>
                        <w:noProof/>
                        <w:color w:val="8A7760" w:themeColor="accent1" w:themeShade="BF"/>
                        <w:sz w:val="40"/>
                        <w:szCs w:val="40"/>
                        <w:lang w:bidi="fr-FR"/>
                      </w:rPr>
                      <w:t>, également appelé Claytone de C</w:t>
                    </w:r>
                    <w:r w:rsidR="00F3151D" w:rsidRPr="00F3151D">
                      <w:rPr>
                        <w:rFonts w:asciiTheme="majorHAnsi" w:hAnsiTheme="majorHAnsi" w:cs="Arial"/>
                        <w:b/>
                        <w:bCs/>
                        <w:noProof/>
                        <w:color w:val="8A7760" w:themeColor="accent1" w:themeShade="BF"/>
                        <w:sz w:val="40"/>
                        <w:szCs w:val="40"/>
                        <w:lang w:bidi="fr-FR"/>
                      </w:rPr>
                      <w:t>uba</w:t>
                    </w:r>
                    <w:r w:rsidR="00660A1A">
                      <w:rPr>
                        <w:rFonts w:asciiTheme="majorHAnsi" w:hAnsiTheme="majorHAnsi" w:cs="Arial"/>
                        <w:b/>
                        <w:bCs/>
                        <w:noProof/>
                        <w:color w:val="8A7760" w:themeColor="accent1" w:themeShade="BF"/>
                        <w:sz w:val="40"/>
                        <w:szCs w:val="40"/>
                        <w:lang w:bidi="fr-FR"/>
                      </w:rPr>
                      <w:t>,</w:t>
                    </w:r>
                    <w:r w:rsidR="00F3151D" w:rsidRPr="00F3151D">
                      <w:rPr>
                        <w:rFonts w:asciiTheme="majorHAnsi" w:hAnsiTheme="majorHAnsi" w:cs="Arial"/>
                        <w:b/>
                        <w:bCs/>
                        <w:noProof/>
                        <w:color w:val="8A7760" w:themeColor="accent1" w:themeShade="BF"/>
                        <w:sz w:val="40"/>
                        <w:szCs w:val="40"/>
                        <w:lang w:bidi="fr-FR"/>
                      </w:rPr>
                      <w:t xml:space="preserve"> est une petite plante potagère annuelle.</w:t>
                    </w:r>
                  </w:sdtContent>
                </w:sdt>
              </w:sdtContent>
            </w:sdt>
          </w:p>
        </w:tc>
        <w:tc>
          <w:tcPr>
            <w:tcW w:w="240" w:type="dxa"/>
            <w:tcBorders>
              <w:top w:val="nil"/>
              <w:left w:val="nil"/>
              <w:bottom w:val="nil"/>
              <w:right w:val="nil"/>
            </w:tcBorders>
          </w:tcPr>
          <w:p w14:paraId="79FEFF14" w14:textId="77777777" w:rsidR="00913F01" w:rsidRPr="00ED1E3C" w:rsidRDefault="00913F01">
            <w:pPr>
              <w:rPr>
                <w:noProof/>
              </w:rPr>
            </w:pPr>
          </w:p>
        </w:tc>
        <w:tc>
          <w:tcPr>
            <w:tcW w:w="4090" w:type="dxa"/>
            <w:vMerge/>
            <w:tcBorders>
              <w:left w:val="nil"/>
              <w:right w:val="nil"/>
            </w:tcBorders>
            <w:shd w:val="clear" w:color="auto" w:fill="E5DDD7" w:themeFill="accent4" w:themeFillTint="99"/>
          </w:tcPr>
          <w:p w14:paraId="468C902F" w14:textId="77777777" w:rsidR="00913F01" w:rsidRPr="00ED1E3C" w:rsidRDefault="00913F01" w:rsidP="005B1999">
            <w:pPr>
              <w:rPr>
                <w:noProof/>
              </w:rPr>
            </w:pPr>
          </w:p>
        </w:tc>
      </w:tr>
      <w:tr w:rsidR="00913F01" w:rsidRPr="00ED1E3C" w14:paraId="58955DE7" w14:textId="77777777" w:rsidTr="00B926E4">
        <w:trPr>
          <w:gridAfter w:val="1"/>
          <w:wAfter w:w="7" w:type="dxa"/>
          <w:trHeight w:val="6726"/>
        </w:trPr>
        <w:tc>
          <w:tcPr>
            <w:tcW w:w="4315" w:type="dxa"/>
            <w:tcBorders>
              <w:top w:val="nil"/>
              <w:left w:val="nil"/>
              <w:bottom w:val="single" w:sz="4" w:space="0" w:color="8A7760" w:themeColor="accent1" w:themeShade="BF"/>
              <w:right w:val="nil"/>
            </w:tcBorders>
            <w:tcMar>
              <w:left w:w="115" w:type="dxa"/>
              <w:bottom w:w="288" w:type="dxa"/>
              <w:right w:w="115" w:type="dxa"/>
            </w:tcMar>
          </w:tcPr>
          <w:p w14:paraId="684C205B" w14:textId="0AF580E0" w:rsidR="00C40E10" w:rsidRPr="0007286A" w:rsidRDefault="00124873" w:rsidP="004C27EB">
            <w:pPr>
              <w:rPr>
                <w:b/>
                <w:bCs/>
                <w:caps/>
                <w:noProof/>
                <w:color w:val="8A7760" w:themeColor="accent1" w:themeShade="BF"/>
                <w:sz w:val="24"/>
                <w:szCs w:val="24"/>
                <w:lang w:bidi="fr-FR"/>
              </w:rPr>
            </w:pPr>
            <w:r w:rsidRPr="00ED1E3C">
              <w:rPr>
                <w:rStyle w:val="Nomdauteurmarron"/>
                <w:noProof/>
                <w:lang w:bidi="fr-FR"/>
              </w:rPr>
              <w:t>--------------</w:t>
            </w:r>
          </w:p>
          <w:sdt>
            <w:sdtPr>
              <w:rPr>
                <w:b/>
                <w:bCs/>
                <w:caps/>
                <w:noProof/>
                <w:sz w:val="24"/>
                <w:szCs w:val="24"/>
              </w:rPr>
              <w:id w:val="324563873"/>
              <w:placeholder>
                <w:docPart w:val="F109FC0C54F349AF897E65E2BA8F89FC"/>
              </w:placeholder>
            </w:sdtPr>
            <w:sdtEndPr>
              <w:rPr>
                <w:sz w:val="18"/>
              </w:rPr>
            </w:sdtEndPr>
            <w:sdtContent>
              <w:sdt>
                <w:sdtPr>
                  <w:rPr>
                    <w:sz w:val="20"/>
                    <w:szCs w:val="24"/>
                  </w:rPr>
                  <w:id w:val="1510333023"/>
                  <w:placeholder>
                    <w:docPart w:val="50FB5EB312E0488982BB1FAE328B39F9"/>
                  </w:placeholder>
                </w:sdtPr>
                <w:sdtEndPr/>
                <w:sdtContent>
                  <w:p w14:paraId="5C1CB14E" w14:textId="3417867A" w:rsidR="00C64602" w:rsidRPr="00C64602" w:rsidRDefault="00C64602" w:rsidP="007B4FBD">
                    <w:pPr>
                      <w:pStyle w:val="Corpsdetextemarron"/>
                      <w:jc w:val="both"/>
                      <w:rPr>
                        <w:sz w:val="20"/>
                        <w:szCs w:val="24"/>
                      </w:rPr>
                    </w:pPr>
                    <w:r w:rsidRPr="00C64602">
                      <w:rPr>
                        <w:sz w:val="20"/>
                        <w:szCs w:val="24"/>
                      </w:rPr>
                      <w:t>Ses feuilles grasses mais très tendres se situent au bout d’une longue tige de 10 à 20 cm légèrement cr</w:t>
                    </w:r>
                    <w:r w:rsidR="00C77210">
                      <w:rPr>
                        <w:sz w:val="20"/>
                        <w:szCs w:val="24"/>
                      </w:rPr>
                      <w:t>oquante et non fibreuse. Son goû</w:t>
                    </w:r>
                    <w:r w:rsidRPr="00C64602">
                      <w:rPr>
                        <w:sz w:val="20"/>
                        <w:szCs w:val="24"/>
                      </w:rPr>
                      <w:t>t</w:t>
                    </w:r>
                    <w:r w:rsidR="00C77210">
                      <w:rPr>
                        <w:sz w:val="20"/>
                        <w:szCs w:val="24"/>
                      </w:rPr>
                      <w:t>,</w:t>
                    </w:r>
                    <w:r w:rsidRPr="00C64602">
                      <w:rPr>
                        <w:sz w:val="20"/>
                        <w:szCs w:val="24"/>
                      </w:rPr>
                      <w:t xml:space="preserve"> particulièrement singulier et relativement clivant</w:t>
                    </w:r>
                    <w:r w:rsidR="00C77210">
                      <w:rPr>
                        <w:sz w:val="20"/>
                        <w:szCs w:val="24"/>
                      </w:rPr>
                      <w:t>,</w:t>
                    </w:r>
                    <w:r w:rsidRPr="00C64602">
                      <w:rPr>
                        <w:sz w:val="20"/>
                        <w:szCs w:val="24"/>
                      </w:rPr>
                      <w:t xml:space="preserve"> la distingue de la plupart des salades.</w:t>
                    </w:r>
                  </w:p>
                  <w:p w14:paraId="53CAF1D9" w14:textId="7B3F8C14" w:rsidR="00C64602" w:rsidRPr="00C64602" w:rsidRDefault="00C64602" w:rsidP="007B4FBD">
                    <w:pPr>
                      <w:pStyle w:val="Corpsdetextemarron"/>
                      <w:jc w:val="both"/>
                      <w:rPr>
                        <w:sz w:val="20"/>
                        <w:szCs w:val="24"/>
                      </w:rPr>
                    </w:pPr>
                    <w:r w:rsidRPr="00C64602">
                      <w:rPr>
                        <w:sz w:val="20"/>
                        <w:szCs w:val="24"/>
                      </w:rPr>
                      <w:t xml:space="preserve">On peut le consommer cru ou cuit, il peut remplacer les épinards dans toutes les préparations comme dans les lasagnes ou les </w:t>
                    </w:r>
                    <w:proofErr w:type="spellStart"/>
                    <w:r w:rsidRPr="00C64602">
                      <w:rPr>
                        <w:sz w:val="20"/>
                        <w:szCs w:val="24"/>
                      </w:rPr>
                      <w:t>börek</w:t>
                    </w:r>
                    <w:r w:rsidR="00660A1A">
                      <w:rPr>
                        <w:sz w:val="20"/>
                        <w:szCs w:val="24"/>
                      </w:rPr>
                      <w:t>s</w:t>
                    </w:r>
                    <w:proofErr w:type="spellEnd"/>
                    <w:r w:rsidRPr="00C64602">
                      <w:rPr>
                        <w:sz w:val="20"/>
                        <w:szCs w:val="24"/>
                      </w:rPr>
                      <w:t>. On peut également en faire un pesto ou l’intégrer dans une soupe. Cru</w:t>
                    </w:r>
                    <w:r w:rsidR="00660A1A">
                      <w:rPr>
                        <w:sz w:val="20"/>
                        <w:szCs w:val="24"/>
                      </w:rPr>
                      <w:t>,</w:t>
                    </w:r>
                    <w:r w:rsidRPr="00C64602">
                      <w:rPr>
                        <w:sz w:val="20"/>
                        <w:szCs w:val="24"/>
                      </w:rPr>
                      <w:t xml:space="preserve"> son gout est nettement plus marqué que celui des épinards </w:t>
                    </w:r>
                    <w:r w:rsidR="00C77210">
                      <w:rPr>
                        <w:sz w:val="20"/>
                        <w:szCs w:val="24"/>
                      </w:rPr>
                      <w:t xml:space="preserve">ou de la mâche mais il s’adoucit </w:t>
                    </w:r>
                    <w:r w:rsidRPr="00C64602">
                      <w:rPr>
                        <w:sz w:val="20"/>
                        <w:szCs w:val="24"/>
                      </w:rPr>
                      <w:t>beaucoup à la cuisson.</w:t>
                    </w:r>
                    <w:r w:rsidR="00485347">
                      <w:rPr>
                        <w:sz w:val="20"/>
                        <w:szCs w:val="24"/>
                      </w:rPr>
                      <w:t xml:space="preserve"> </w:t>
                    </w:r>
                  </w:p>
                  <w:p w14:paraId="7811FCA1" w14:textId="5F162246" w:rsidR="00897450" w:rsidRDefault="00897450" w:rsidP="00897450">
                    <w:pPr>
                      <w:pStyle w:val="Corpsdetextemarron"/>
                      <w:rPr>
                        <w:sz w:val="20"/>
                        <w:szCs w:val="24"/>
                      </w:rPr>
                    </w:pPr>
                  </w:p>
                  <w:p w14:paraId="6F2DB7B6" w14:textId="075DB605" w:rsidR="00485347" w:rsidRPr="00897450" w:rsidRDefault="00485347" w:rsidP="007B4FBD">
                    <w:pPr>
                      <w:pStyle w:val="Corpsdetextemarron"/>
                      <w:jc w:val="both"/>
                      <w:rPr>
                        <w:sz w:val="20"/>
                        <w:szCs w:val="24"/>
                      </w:rPr>
                    </w:pPr>
                    <w:r w:rsidRPr="00897450">
                      <w:rPr>
                        <w:sz w:val="20"/>
                        <w:szCs w:val="24"/>
                      </w:rPr>
                      <w:t>Contrairement à la plupart des autres espèces de pourpiers qui se développent en été, il peut se cultiver en hiver et supporte bien le gel. On le sème d’avril à septembre ou jusqu’à fin décembre sous abris, cependant les semis se développeront mal en période de canicule. En dehors des périodes de sècheresse ou de canicule, l’arrosage est pratiquement inutile.</w:t>
                    </w:r>
                  </w:p>
                  <w:p w14:paraId="57F9FB7B" w14:textId="44BCEDF4" w:rsidR="00913F01" w:rsidRPr="00B926E4" w:rsidRDefault="008D188B" w:rsidP="00B66662">
                    <w:pPr>
                      <w:pStyle w:val="Corpsdetextemarron"/>
                      <w:rPr>
                        <w:sz w:val="20"/>
                        <w:szCs w:val="24"/>
                      </w:rPr>
                    </w:pPr>
                    <w:r w:rsidRPr="008D188B">
                      <w:rPr>
                        <w:sz w:val="20"/>
                        <w:szCs w:val="24"/>
                      </w:rPr>
                      <w:t>.</w:t>
                    </w:r>
                  </w:p>
                </w:sdtContent>
              </w:sdt>
            </w:sdtContent>
          </w:sdt>
        </w:tc>
        <w:tc>
          <w:tcPr>
            <w:tcW w:w="5042" w:type="dxa"/>
            <w:tcBorders>
              <w:top w:val="nil"/>
              <w:left w:val="nil"/>
              <w:bottom w:val="single" w:sz="4" w:space="0" w:color="8A7760" w:themeColor="accent1" w:themeShade="BF"/>
              <w:right w:val="nil"/>
            </w:tcBorders>
            <w:tcMar>
              <w:left w:w="115" w:type="dxa"/>
              <w:bottom w:w="288" w:type="dxa"/>
              <w:right w:w="115" w:type="dxa"/>
            </w:tcMar>
          </w:tcPr>
          <w:sdt>
            <w:sdtPr>
              <w:rPr>
                <w:noProof/>
                <w:color w:val="auto"/>
                <w:sz w:val="20"/>
                <w:szCs w:val="20"/>
              </w:rPr>
              <w:id w:val="1820373780"/>
              <w:placeholder>
                <w:docPart w:val="6F8DDE5531074F979877C86A9FBB6AD2"/>
              </w:placeholder>
            </w:sdtPr>
            <w:sdtEndPr/>
            <w:sdtContent>
              <w:p w14:paraId="5FC9A8B0" w14:textId="77777777" w:rsidR="00C64602" w:rsidRDefault="00C64602" w:rsidP="00C64602">
                <w:pPr>
                  <w:pStyle w:val="Corpsdetextemarron"/>
                  <w:rPr>
                    <w:noProof/>
                    <w:sz w:val="20"/>
                    <w:szCs w:val="20"/>
                  </w:rPr>
                </w:pPr>
              </w:p>
              <w:p w14:paraId="6CE49638" w14:textId="7E1D7BE1" w:rsidR="00C64602" w:rsidRDefault="00C64602" w:rsidP="00C64602">
                <w:pPr>
                  <w:pStyle w:val="Corpsdetextemarron"/>
                  <w:rPr>
                    <w:sz w:val="20"/>
                    <w:szCs w:val="24"/>
                  </w:rPr>
                </w:pPr>
                <w:r w:rsidRPr="00897450">
                  <w:rPr>
                    <w:sz w:val="20"/>
                    <w:szCs w:val="24"/>
                  </w:rPr>
                  <w:t>La récolte se fait au bout de deux à trois mois, on peut arracher le plan entier ou le couper au couteau (délicatement car ses racines sont très fragiles et peu nombreuses) pour obtenir une repousse au bout de trois à quatre semaines.</w:t>
                </w:r>
              </w:p>
              <w:p w14:paraId="4C265DA6" w14:textId="76E38D55" w:rsidR="0007286A" w:rsidRDefault="0007286A" w:rsidP="00C64602">
                <w:pPr>
                  <w:pStyle w:val="Corpsdetextemarron"/>
                  <w:rPr>
                    <w:sz w:val="20"/>
                    <w:szCs w:val="24"/>
                  </w:rPr>
                </w:pPr>
              </w:p>
              <w:p w14:paraId="12B1E287" w14:textId="77777777" w:rsidR="0007286A" w:rsidRDefault="0007286A" w:rsidP="00C64602">
                <w:pPr>
                  <w:pStyle w:val="Corpsdetextemarron"/>
                  <w:rPr>
                    <w:sz w:val="20"/>
                    <w:szCs w:val="24"/>
                  </w:rPr>
                </w:pPr>
              </w:p>
              <w:p w14:paraId="023959DF" w14:textId="77777777" w:rsidR="0007286A" w:rsidRPr="00897450" w:rsidRDefault="0007286A" w:rsidP="00C64602">
                <w:pPr>
                  <w:pStyle w:val="Corpsdetextemarron"/>
                  <w:rPr>
                    <w:sz w:val="20"/>
                    <w:szCs w:val="24"/>
                  </w:rPr>
                </w:pPr>
              </w:p>
              <w:p w14:paraId="3F78E883" w14:textId="77777777" w:rsidR="0007286A" w:rsidRDefault="0007286A" w:rsidP="0007286A">
                <w:pPr>
                  <w:jc w:val="center"/>
                  <w:rPr>
                    <w:color w:val="8A7760" w:themeColor="accent1" w:themeShade="BF"/>
                    <w:sz w:val="20"/>
                    <w:szCs w:val="20"/>
                  </w:rPr>
                </w:pPr>
                <w:r>
                  <w:rPr>
                    <w:noProof/>
                    <w:lang w:eastAsia="fr-FR"/>
                  </w:rPr>
                  <w:drawing>
                    <wp:inline distT="0" distB="0" distL="0" distR="0" wp14:anchorId="03D4A1C1" wp14:editId="0F4E177F">
                      <wp:extent cx="2231390" cy="2058670"/>
                      <wp:effectExtent l="0" t="0" r="0" b="0"/>
                      <wp:docPr id="12" name="Image 12" descr="Claytone de Cuba : planter et récolter – Oo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ytone de Cuba : planter et récolter – Oorek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1390" cy="2058670"/>
                              </a:xfrm>
                              <a:prstGeom prst="rect">
                                <a:avLst/>
                              </a:prstGeom>
                              <a:noFill/>
                              <a:ln>
                                <a:noFill/>
                              </a:ln>
                            </pic:spPr>
                          </pic:pic>
                        </a:graphicData>
                      </a:graphic>
                    </wp:inline>
                  </w:drawing>
                </w:r>
              </w:p>
              <w:p w14:paraId="76AD63CC" w14:textId="77777777" w:rsidR="0007286A" w:rsidRDefault="0007286A" w:rsidP="0007286A">
                <w:pPr>
                  <w:jc w:val="center"/>
                  <w:rPr>
                    <w:color w:val="8A7760" w:themeColor="accent1" w:themeShade="BF"/>
                    <w:sz w:val="20"/>
                    <w:szCs w:val="20"/>
                  </w:rPr>
                </w:pPr>
              </w:p>
              <w:p w14:paraId="0C29315A" w14:textId="24E38B94" w:rsidR="00F35B6C" w:rsidRPr="001276CD" w:rsidRDefault="0007286A" w:rsidP="0007286A">
                <w:pPr>
                  <w:jc w:val="center"/>
                  <w:rPr>
                    <w:color w:val="8A7760" w:themeColor="accent1" w:themeShade="BF"/>
                    <w:sz w:val="20"/>
                    <w:szCs w:val="20"/>
                  </w:rPr>
                </w:pPr>
                <w:r>
                  <w:rPr>
                    <w:noProof/>
                    <w:color w:val="5F645C" w:themeColor="accent2" w:themeShade="BF"/>
                    <w:sz w:val="20"/>
                    <w:szCs w:val="24"/>
                    <w:lang w:bidi="fr-FR"/>
                  </w:rPr>
                  <w:t>Au moment de la floraison</w:t>
                </w:r>
                <w:r w:rsidR="00C77210">
                  <w:rPr>
                    <w:noProof/>
                    <w:color w:val="5F645C" w:themeColor="accent2" w:themeShade="BF"/>
                    <w:sz w:val="20"/>
                    <w:szCs w:val="24"/>
                    <w:lang w:bidi="fr-FR"/>
                  </w:rPr>
                  <w:t>,</w:t>
                </w:r>
                <w:r>
                  <w:rPr>
                    <w:noProof/>
                    <w:color w:val="5F645C" w:themeColor="accent2" w:themeShade="BF"/>
                    <w:sz w:val="20"/>
                    <w:szCs w:val="24"/>
                    <w:lang w:bidi="fr-FR"/>
                  </w:rPr>
                  <w:t xml:space="preserve"> la fleur se developpe au milieu de la feuille qui s’incurve.</w:t>
                </w:r>
              </w:p>
            </w:sdtContent>
          </w:sdt>
        </w:tc>
        <w:tc>
          <w:tcPr>
            <w:tcW w:w="240" w:type="dxa"/>
            <w:tcBorders>
              <w:top w:val="nil"/>
              <w:left w:val="nil"/>
              <w:bottom w:val="single" w:sz="4" w:space="0" w:color="8A7760" w:themeColor="accent1" w:themeShade="BF"/>
              <w:right w:val="nil"/>
            </w:tcBorders>
          </w:tcPr>
          <w:p w14:paraId="23570950" w14:textId="77777777" w:rsidR="00913F01" w:rsidRPr="00ED1E3C" w:rsidRDefault="00913F01">
            <w:pPr>
              <w:rPr>
                <w:noProof/>
              </w:rPr>
            </w:pPr>
          </w:p>
        </w:tc>
        <w:tc>
          <w:tcPr>
            <w:tcW w:w="4090" w:type="dxa"/>
            <w:vMerge/>
            <w:tcBorders>
              <w:left w:val="nil"/>
              <w:bottom w:val="single" w:sz="4" w:space="0" w:color="8A7760" w:themeColor="accent1" w:themeShade="BF"/>
              <w:right w:val="nil"/>
            </w:tcBorders>
            <w:shd w:val="clear" w:color="auto" w:fill="E5DDD7" w:themeFill="accent4" w:themeFillTint="99"/>
          </w:tcPr>
          <w:p w14:paraId="5D0D0C15" w14:textId="77777777" w:rsidR="00913F01" w:rsidRPr="00ED1E3C" w:rsidRDefault="00913F01">
            <w:pPr>
              <w:rPr>
                <w:noProof/>
              </w:rPr>
            </w:pPr>
          </w:p>
        </w:tc>
      </w:tr>
      <w:tr w:rsidR="00D74161" w:rsidRPr="00ED1E3C" w14:paraId="3882BEAA" w14:textId="77777777" w:rsidTr="00905791">
        <w:trPr>
          <w:trHeight w:val="540"/>
        </w:trPr>
        <w:tc>
          <w:tcPr>
            <w:tcW w:w="13694" w:type="dxa"/>
            <w:gridSpan w:val="5"/>
            <w:tcBorders>
              <w:top w:val="single" w:sz="4" w:space="0" w:color="8A7760" w:themeColor="accent1" w:themeShade="BF"/>
              <w:left w:val="nil"/>
              <w:bottom w:val="nil"/>
              <w:right w:val="nil"/>
            </w:tcBorders>
            <w:shd w:val="clear" w:color="auto" w:fill="auto"/>
            <w:tcMar>
              <w:left w:w="115" w:type="dxa"/>
              <w:bottom w:w="216" w:type="dxa"/>
              <w:right w:w="115" w:type="dxa"/>
            </w:tcMar>
            <w:vAlign w:val="bottom"/>
          </w:tcPr>
          <w:sdt>
            <w:sdtPr>
              <w:rPr>
                <w:rStyle w:val="Sous-titredarticlemarron"/>
              </w:rPr>
              <w:id w:val="816693106"/>
              <w:placeholder>
                <w:docPart w:val="B66511D0FC754ED8AC6479359112466B"/>
              </w:placeholder>
            </w:sdtPr>
            <w:sdtEndPr>
              <w:rPr>
                <w:rStyle w:val="Sous-titredarticlemarron"/>
              </w:rPr>
            </w:sdtEndPr>
            <w:sdtContent>
              <w:p w14:paraId="3E17F79B" w14:textId="2B8E2D8F" w:rsidR="00D74161" w:rsidRPr="00ED1E3C" w:rsidRDefault="00B66A6C" w:rsidP="009912D5">
                <w:pPr>
                  <w:rPr>
                    <w:rStyle w:val="Sous-titredarticlemarron"/>
                  </w:rPr>
                </w:pPr>
                <w:r w:rsidRPr="00B66A6C">
                  <w:rPr>
                    <w:rFonts w:asciiTheme="majorHAnsi" w:hAnsiTheme="majorHAnsi" w:cs="Arial"/>
                    <w:noProof/>
                    <w:color w:val="8A7760" w:themeColor="accent1" w:themeShade="BF"/>
                    <w:sz w:val="48"/>
                    <w:szCs w:val="48"/>
                  </w:rPr>
                  <w:t>L</w:t>
                </w:r>
                <w:r w:rsidR="00C77210">
                  <w:rPr>
                    <w:rFonts w:asciiTheme="majorHAnsi" w:hAnsiTheme="majorHAnsi" w:cs="Arial"/>
                    <w:noProof/>
                    <w:color w:val="8A7760" w:themeColor="accent1" w:themeShade="BF"/>
                    <w:sz w:val="48"/>
                    <w:szCs w:val="48"/>
                  </w:rPr>
                  <w:t>e coin jeu du maraî</w:t>
                </w:r>
                <w:r w:rsidR="00E261A0">
                  <w:rPr>
                    <w:rFonts w:asciiTheme="majorHAnsi" w:hAnsiTheme="majorHAnsi" w:cs="Arial"/>
                    <w:noProof/>
                    <w:color w:val="8A7760" w:themeColor="accent1" w:themeShade="BF"/>
                    <w:sz w:val="48"/>
                    <w:szCs w:val="48"/>
                  </w:rPr>
                  <w:t>cher</w:t>
                </w:r>
                <w:r w:rsidR="004D4A46">
                  <w:rPr>
                    <w:rFonts w:asciiTheme="majorHAnsi" w:hAnsiTheme="majorHAnsi" w:cs="Arial"/>
                    <w:noProof/>
                    <w:color w:val="8A7760" w:themeColor="accent1" w:themeShade="BF"/>
                    <w:sz w:val="48"/>
                    <w:szCs w:val="48"/>
                  </w:rPr>
                  <w:t> :</w:t>
                </w:r>
              </w:p>
            </w:sdtContent>
          </w:sdt>
        </w:tc>
      </w:tr>
      <w:tr w:rsidR="003D2BFD" w:rsidRPr="00ED1E3C" w14:paraId="057A7FAD" w14:textId="77777777" w:rsidTr="00905791">
        <w:trPr>
          <w:gridAfter w:val="1"/>
          <w:wAfter w:w="7" w:type="dxa"/>
          <w:trHeight w:val="4047"/>
        </w:trPr>
        <w:tc>
          <w:tcPr>
            <w:tcW w:w="4315" w:type="dxa"/>
            <w:tcBorders>
              <w:top w:val="nil"/>
              <w:left w:val="nil"/>
              <w:bottom w:val="nil"/>
              <w:right w:val="nil"/>
            </w:tcBorders>
            <w:vAlign w:val="bottom"/>
          </w:tcPr>
          <w:p w14:paraId="5246E4F2" w14:textId="77777777" w:rsidR="00340CB6" w:rsidRDefault="00340CB6" w:rsidP="00DC1E10"/>
          <w:p w14:paraId="52BF459C" w14:textId="77777777" w:rsidR="00340CB6" w:rsidRDefault="00340CB6" w:rsidP="00DC1E10"/>
          <w:p w14:paraId="04FD447C" w14:textId="77777777" w:rsidR="00340CB6" w:rsidRDefault="00340CB6" w:rsidP="00DC1E10"/>
          <w:p w14:paraId="3C02F4F0" w14:textId="77777777" w:rsidR="00340CB6" w:rsidRDefault="00340CB6" w:rsidP="00DC1E10"/>
          <w:p w14:paraId="140EAD2B" w14:textId="77777777" w:rsidR="00340CB6" w:rsidRDefault="00340CB6" w:rsidP="00DC1E10"/>
          <w:p w14:paraId="7217E75D" w14:textId="77777777" w:rsidR="00340CB6" w:rsidRDefault="00340CB6" w:rsidP="00DC1E10"/>
          <w:p w14:paraId="02330239" w14:textId="77777777" w:rsidR="00340CB6" w:rsidRDefault="00340CB6" w:rsidP="00DC1E10"/>
          <w:p w14:paraId="77D9A804" w14:textId="77777777" w:rsidR="00340CB6" w:rsidRDefault="00340CB6" w:rsidP="00DC1E10"/>
          <w:p w14:paraId="146396AE" w14:textId="77777777" w:rsidR="00340CB6" w:rsidRDefault="00340CB6" w:rsidP="00DC1E10"/>
          <w:p w14:paraId="2A097B92" w14:textId="740F9211" w:rsidR="00F00988" w:rsidRDefault="00340CB6" w:rsidP="00DC1E10">
            <w:pPr>
              <w:rPr>
                <w:noProof/>
              </w:rPr>
            </w:pPr>
            <w:r>
              <w:object w:dxaOrig="4080" w:dyaOrig="2100" w14:anchorId="440477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105pt" o:ole="">
                  <v:imagedata r:id="rId20" o:title=""/>
                </v:shape>
                <o:OLEObject Type="Embed" ProgID="Paint.Picture" ShapeID="_x0000_i1025" DrawAspect="Content" ObjectID="_1708845965" r:id="rId21"/>
              </w:object>
            </w:r>
            <w:r w:rsidR="00E97404" w:rsidRPr="00E97404">
              <w:rPr>
                <w:noProof/>
                <w:lang w:eastAsia="fr-FR"/>
              </w:rPr>
              <w:drawing>
                <wp:anchor distT="0" distB="0" distL="114300" distR="114300" simplePos="0" relativeHeight="251736064" behindDoc="0" locked="0" layoutInCell="1" allowOverlap="1" wp14:anchorId="1DD47D05" wp14:editId="611FB53F">
                  <wp:simplePos x="0" y="0"/>
                  <wp:positionH relativeFrom="column">
                    <wp:posOffset>-495300</wp:posOffset>
                  </wp:positionH>
                  <wp:positionV relativeFrom="paragraph">
                    <wp:posOffset>-1590675</wp:posOffset>
                  </wp:positionV>
                  <wp:extent cx="2602865" cy="1410335"/>
                  <wp:effectExtent l="0" t="0" r="698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02865" cy="1410335"/>
                          </a:xfrm>
                          <a:prstGeom prst="rect">
                            <a:avLst/>
                          </a:prstGeom>
                        </pic:spPr>
                      </pic:pic>
                    </a:graphicData>
                  </a:graphic>
                  <wp14:sizeRelH relativeFrom="margin">
                    <wp14:pctWidth>0</wp14:pctWidth>
                  </wp14:sizeRelH>
                  <wp14:sizeRelV relativeFrom="margin">
                    <wp14:pctHeight>0</wp14:pctHeight>
                  </wp14:sizeRelV>
                </wp:anchor>
              </w:drawing>
            </w:r>
          </w:p>
          <w:p w14:paraId="26CA525C" w14:textId="446AEF31" w:rsidR="00F00988" w:rsidRDefault="00F00988" w:rsidP="00DC1E10">
            <w:pPr>
              <w:rPr>
                <w:noProof/>
              </w:rPr>
            </w:pPr>
          </w:p>
          <w:p w14:paraId="74F60BFA" w14:textId="29C9F092" w:rsidR="00AA296A" w:rsidRDefault="00AA296A" w:rsidP="00DC1E10">
            <w:pPr>
              <w:rPr>
                <w:noProof/>
                <w:sz w:val="20"/>
                <w:szCs w:val="24"/>
              </w:rPr>
            </w:pPr>
          </w:p>
          <w:p w14:paraId="0AD952EF" w14:textId="1816F8AB" w:rsidR="003D2BFD" w:rsidRPr="00262872" w:rsidRDefault="003D2BFD" w:rsidP="00DC1E10">
            <w:pPr>
              <w:rPr>
                <w:b/>
                <w:bCs/>
                <w:noProof/>
                <w:color w:val="8A7760" w:themeColor="accent1" w:themeShade="BF"/>
                <w:sz w:val="20"/>
                <w:szCs w:val="24"/>
              </w:rPr>
            </w:pPr>
          </w:p>
        </w:tc>
        <w:tc>
          <w:tcPr>
            <w:tcW w:w="5042" w:type="dxa"/>
            <w:tcBorders>
              <w:top w:val="nil"/>
              <w:left w:val="nil"/>
              <w:bottom w:val="nil"/>
              <w:right w:val="nil"/>
            </w:tcBorders>
          </w:tcPr>
          <w:p w14:paraId="1C1018A7" w14:textId="5825D272" w:rsidR="0035161C" w:rsidRDefault="009024E6" w:rsidP="00B71D5E">
            <w:pPr>
              <w:pStyle w:val="Corpsdetextemarron"/>
              <w:rPr>
                <w:noProof/>
                <w:sz w:val="20"/>
                <w:szCs w:val="24"/>
                <w:lang w:bidi="fr-FR"/>
              </w:rPr>
            </w:pPr>
            <w:r>
              <w:rPr>
                <w:noProof/>
                <w:sz w:val="20"/>
                <w:szCs w:val="24"/>
                <w:lang w:bidi="fr-FR"/>
              </w:rPr>
              <w:t xml:space="preserve">Quels légumes se cachent </w:t>
            </w:r>
            <w:r w:rsidR="00340CB6">
              <w:rPr>
                <w:noProof/>
                <w:sz w:val="20"/>
                <w:szCs w:val="24"/>
                <w:lang w:bidi="fr-FR"/>
              </w:rPr>
              <w:t xml:space="preserve">dans ces mots croisés et </w:t>
            </w:r>
            <w:r w:rsidR="00C77210">
              <w:rPr>
                <w:noProof/>
                <w:sz w:val="20"/>
                <w:szCs w:val="24"/>
                <w:lang w:bidi="fr-FR"/>
              </w:rPr>
              <w:t>derriè</w:t>
            </w:r>
            <w:r>
              <w:rPr>
                <w:noProof/>
                <w:sz w:val="20"/>
                <w:szCs w:val="24"/>
                <w:lang w:bidi="fr-FR"/>
              </w:rPr>
              <w:t>re ces rébus</w:t>
            </w:r>
            <w:r w:rsidR="00340CB6">
              <w:rPr>
                <w:noProof/>
                <w:sz w:val="20"/>
                <w:szCs w:val="24"/>
                <w:lang w:bidi="fr-FR"/>
              </w:rPr>
              <w:t> ?</w:t>
            </w:r>
          </w:p>
          <w:p w14:paraId="02D10FC9" w14:textId="1F1698FF" w:rsidR="00133B9E" w:rsidRDefault="005C005C" w:rsidP="00B71D5E">
            <w:pPr>
              <w:pStyle w:val="Corpsdetextemarron"/>
              <w:rPr>
                <w:noProof/>
                <w:sz w:val="20"/>
                <w:szCs w:val="24"/>
                <w:lang w:bidi="fr-FR"/>
              </w:rPr>
            </w:pPr>
            <w:r>
              <w:rPr>
                <w:rFonts w:cstheme="minorHAnsi"/>
                <w:noProof/>
                <w:lang w:eastAsia="fr-FR"/>
              </w:rPr>
              <w:drawing>
                <wp:anchor distT="0" distB="0" distL="114300" distR="114300" simplePos="0" relativeHeight="251734016" behindDoc="1" locked="0" layoutInCell="1" allowOverlap="1" wp14:anchorId="43490C6E" wp14:editId="4F02E7A6">
                  <wp:simplePos x="0" y="0"/>
                  <wp:positionH relativeFrom="column">
                    <wp:posOffset>1344295</wp:posOffset>
                  </wp:positionH>
                  <wp:positionV relativeFrom="paragraph">
                    <wp:posOffset>39370</wp:posOffset>
                  </wp:positionV>
                  <wp:extent cx="2964180" cy="1455420"/>
                  <wp:effectExtent l="0" t="0" r="762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4180"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1DECD4" w14:textId="77777777" w:rsidR="00133B9E" w:rsidRDefault="00133B9E" w:rsidP="00B71D5E">
            <w:pPr>
              <w:pStyle w:val="Corpsdetextemarron"/>
              <w:rPr>
                <w:noProof/>
                <w:sz w:val="20"/>
                <w:szCs w:val="24"/>
                <w:lang w:bidi="fr-FR"/>
              </w:rPr>
            </w:pPr>
          </w:p>
          <w:p w14:paraId="2EE5E20D" w14:textId="77777777" w:rsidR="00133B9E" w:rsidRDefault="00133B9E" w:rsidP="00B71D5E">
            <w:pPr>
              <w:pStyle w:val="Corpsdetextemarron"/>
              <w:rPr>
                <w:noProof/>
                <w:sz w:val="20"/>
                <w:szCs w:val="24"/>
                <w:lang w:bidi="fr-FR"/>
              </w:rPr>
            </w:pPr>
          </w:p>
          <w:p w14:paraId="48F8016F" w14:textId="77777777" w:rsidR="00133B9E" w:rsidRDefault="00133B9E" w:rsidP="00B71D5E">
            <w:pPr>
              <w:pStyle w:val="Corpsdetextemarron"/>
              <w:rPr>
                <w:noProof/>
                <w:sz w:val="20"/>
                <w:szCs w:val="24"/>
                <w:lang w:bidi="fr-FR"/>
              </w:rPr>
            </w:pPr>
          </w:p>
          <w:p w14:paraId="7892A752" w14:textId="77777777" w:rsidR="00133B9E" w:rsidRDefault="00133B9E" w:rsidP="00B71D5E">
            <w:pPr>
              <w:pStyle w:val="Corpsdetextemarron"/>
              <w:rPr>
                <w:noProof/>
                <w:sz w:val="20"/>
                <w:szCs w:val="24"/>
                <w:lang w:bidi="fr-FR"/>
              </w:rPr>
            </w:pPr>
          </w:p>
          <w:p w14:paraId="3EB0FA1F" w14:textId="77777777" w:rsidR="00133B9E" w:rsidRDefault="00133B9E" w:rsidP="00B71D5E">
            <w:pPr>
              <w:pStyle w:val="Corpsdetextemarron"/>
              <w:rPr>
                <w:noProof/>
                <w:sz w:val="20"/>
                <w:szCs w:val="24"/>
                <w:lang w:bidi="fr-FR"/>
              </w:rPr>
            </w:pPr>
          </w:p>
          <w:p w14:paraId="7272B11A" w14:textId="77777777" w:rsidR="00133B9E" w:rsidRDefault="00133B9E" w:rsidP="00B71D5E">
            <w:pPr>
              <w:pStyle w:val="Corpsdetextemarron"/>
              <w:rPr>
                <w:noProof/>
                <w:sz w:val="20"/>
                <w:szCs w:val="24"/>
                <w:lang w:bidi="fr-FR"/>
              </w:rPr>
            </w:pPr>
          </w:p>
          <w:p w14:paraId="0B232EEB" w14:textId="77777777" w:rsidR="00133B9E" w:rsidRDefault="00133B9E" w:rsidP="00B71D5E">
            <w:pPr>
              <w:pStyle w:val="Corpsdetextemarron"/>
              <w:rPr>
                <w:noProof/>
                <w:sz w:val="20"/>
                <w:szCs w:val="24"/>
                <w:lang w:bidi="fr-FR"/>
              </w:rPr>
            </w:pPr>
          </w:p>
          <w:p w14:paraId="22B28D53" w14:textId="77777777" w:rsidR="00133B9E" w:rsidRDefault="00133B9E" w:rsidP="00B71D5E">
            <w:pPr>
              <w:pStyle w:val="Corpsdetextemarron"/>
              <w:rPr>
                <w:noProof/>
                <w:sz w:val="20"/>
                <w:szCs w:val="24"/>
                <w:lang w:bidi="fr-FR"/>
              </w:rPr>
            </w:pPr>
          </w:p>
          <w:p w14:paraId="73D6263B" w14:textId="77777777" w:rsidR="00133B9E" w:rsidRDefault="00133B9E" w:rsidP="00B71D5E">
            <w:pPr>
              <w:pStyle w:val="Corpsdetextemarron"/>
              <w:rPr>
                <w:noProof/>
                <w:sz w:val="20"/>
                <w:szCs w:val="24"/>
                <w:lang w:bidi="fr-FR"/>
              </w:rPr>
            </w:pPr>
          </w:p>
          <w:p w14:paraId="17D9C869" w14:textId="77777777" w:rsidR="00133B9E" w:rsidRDefault="00133B9E" w:rsidP="00B71D5E">
            <w:pPr>
              <w:pStyle w:val="Corpsdetextemarron"/>
              <w:rPr>
                <w:noProof/>
                <w:sz w:val="20"/>
                <w:szCs w:val="24"/>
                <w:lang w:bidi="fr-FR"/>
              </w:rPr>
            </w:pPr>
          </w:p>
          <w:p w14:paraId="67AFFF66" w14:textId="77777777" w:rsidR="00133B9E" w:rsidRDefault="00133B9E" w:rsidP="00B71D5E">
            <w:pPr>
              <w:pStyle w:val="Corpsdetextemarron"/>
              <w:rPr>
                <w:noProof/>
                <w:sz w:val="20"/>
                <w:szCs w:val="24"/>
                <w:lang w:bidi="fr-FR"/>
              </w:rPr>
            </w:pPr>
          </w:p>
          <w:p w14:paraId="3BA36B54" w14:textId="77777777" w:rsidR="00133B9E" w:rsidRDefault="00133B9E" w:rsidP="00B71D5E">
            <w:pPr>
              <w:pStyle w:val="Corpsdetextemarron"/>
              <w:rPr>
                <w:noProof/>
                <w:sz w:val="20"/>
                <w:szCs w:val="24"/>
                <w:lang w:bidi="fr-FR"/>
              </w:rPr>
            </w:pPr>
          </w:p>
          <w:p w14:paraId="07B0AE76" w14:textId="77777777" w:rsidR="00133B9E" w:rsidRDefault="00133B9E" w:rsidP="00B71D5E">
            <w:pPr>
              <w:pStyle w:val="Corpsdetextemarron"/>
              <w:rPr>
                <w:noProof/>
                <w:sz w:val="20"/>
                <w:szCs w:val="24"/>
                <w:lang w:bidi="fr-FR"/>
              </w:rPr>
            </w:pPr>
          </w:p>
          <w:p w14:paraId="416B95D5" w14:textId="77777777" w:rsidR="00133B9E" w:rsidRDefault="00133B9E" w:rsidP="00B71D5E">
            <w:pPr>
              <w:pStyle w:val="Corpsdetextemarron"/>
              <w:rPr>
                <w:noProof/>
                <w:sz w:val="20"/>
                <w:szCs w:val="24"/>
                <w:lang w:bidi="fr-FR"/>
              </w:rPr>
            </w:pPr>
          </w:p>
          <w:p w14:paraId="1765A91E" w14:textId="77777777" w:rsidR="00133B9E" w:rsidRDefault="00133B9E" w:rsidP="00B71D5E">
            <w:pPr>
              <w:pStyle w:val="Corpsdetextemarron"/>
              <w:rPr>
                <w:noProof/>
                <w:sz w:val="20"/>
                <w:szCs w:val="24"/>
                <w:lang w:bidi="fr-FR"/>
              </w:rPr>
            </w:pPr>
          </w:p>
          <w:p w14:paraId="5A582103" w14:textId="77777777" w:rsidR="00133B9E" w:rsidRDefault="00133B9E" w:rsidP="00B71D5E">
            <w:pPr>
              <w:pStyle w:val="Corpsdetextemarron"/>
              <w:rPr>
                <w:noProof/>
                <w:sz w:val="20"/>
                <w:szCs w:val="24"/>
                <w:lang w:bidi="fr-FR"/>
              </w:rPr>
            </w:pPr>
          </w:p>
          <w:p w14:paraId="39FEA18B" w14:textId="7BDA49E3" w:rsidR="005C005C" w:rsidRPr="00262872" w:rsidRDefault="005C005C" w:rsidP="00B71D5E">
            <w:pPr>
              <w:pStyle w:val="Corpsdetextemarron"/>
              <w:rPr>
                <w:noProof/>
                <w:sz w:val="20"/>
                <w:szCs w:val="24"/>
                <w:lang w:bidi="fr-FR"/>
              </w:rPr>
            </w:pPr>
            <w:r>
              <w:object w:dxaOrig="3396" w:dyaOrig="504" w14:anchorId="391C31C1">
                <v:shape id="_x0000_i1026" type="#_x0000_t75" style="width:169.2pt;height:25.8pt" o:ole="">
                  <v:imagedata r:id="rId24" o:title=""/>
                </v:shape>
                <o:OLEObject Type="Embed" ProgID="Paint.Picture" ShapeID="_x0000_i1026" DrawAspect="Content" ObjectID="_1708845966" r:id="rId25"/>
              </w:object>
            </w:r>
          </w:p>
        </w:tc>
        <w:tc>
          <w:tcPr>
            <w:tcW w:w="4330" w:type="dxa"/>
            <w:gridSpan w:val="2"/>
            <w:tcBorders>
              <w:top w:val="nil"/>
              <w:left w:val="nil"/>
              <w:bottom w:val="nil"/>
              <w:right w:val="nil"/>
            </w:tcBorders>
          </w:tcPr>
          <w:sdt>
            <w:sdtPr>
              <w:rPr>
                <w:noProof/>
                <w:sz w:val="20"/>
                <w:szCs w:val="24"/>
              </w:rPr>
              <w:id w:val="-1355037492"/>
              <w:placeholder>
                <w:docPart w:val="9FBF5367CD4D434AA9356D46EC9CD607"/>
              </w:placeholder>
            </w:sdtPr>
            <w:sdtEndPr/>
            <w:sdtContent>
              <w:sdt>
                <w:sdtPr>
                  <w:rPr>
                    <w:noProof/>
                    <w:sz w:val="20"/>
                    <w:szCs w:val="24"/>
                    <w:lang w:bidi="fr-FR"/>
                  </w:rPr>
                  <w:id w:val="281539834"/>
                  <w:placeholder>
                    <w:docPart w:val="48263D14B7314587B326A43A5FF3433B"/>
                  </w:placeholder>
                </w:sdtPr>
                <w:sdtEndPr/>
                <w:sdtContent>
                  <w:p w14:paraId="021F4A85" w14:textId="30C8B6B9" w:rsidR="00B26E98" w:rsidRPr="00831E34" w:rsidRDefault="009024E6" w:rsidP="00DC7059">
                    <w:pPr>
                      <w:pStyle w:val="Corpsdetextemarron"/>
                      <w:rPr>
                        <w:noProof/>
                        <w:color w:val="auto"/>
                        <w:sz w:val="20"/>
                        <w:szCs w:val="24"/>
                        <w:lang w:bidi="fr-FR"/>
                      </w:rPr>
                    </w:pPr>
                    <w:r>
                      <w:rPr>
                        <w:rFonts w:cstheme="minorHAnsi"/>
                        <w:noProof/>
                        <w:lang w:eastAsia="fr-FR"/>
                      </w:rPr>
                      <w:drawing>
                        <wp:anchor distT="0" distB="0" distL="114300" distR="114300" simplePos="0" relativeHeight="251735040" behindDoc="0" locked="0" layoutInCell="1" allowOverlap="1" wp14:anchorId="0CAD22D7" wp14:editId="4ED1BC97">
                          <wp:simplePos x="0" y="0"/>
                          <wp:positionH relativeFrom="column">
                            <wp:posOffset>-706120</wp:posOffset>
                          </wp:positionH>
                          <wp:positionV relativeFrom="paragraph">
                            <wp:posOffset>1578610</wp:posOffset>
                          </wp:positionV>
                          <wp:extent cx="3392591" cy="1463040"/>
                          <wp:effectExtent l="0" t="0" r="0" b="381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2591"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sdtContent>
          </w:sdt>
        </w:tc>
      </w:tr>
    </w:tbl>
    <w:p w14:paraId="7CA410C4" w14:textId="14049EFA" w:rsidR="00DB5087" w:rsidRPr="00ED1E3C" w:rsidRDefault="00DB5087" w:rsidP="001B03C7">
      <w:pPr>
        <w:pStyle w:val="Ancregraphique"/>
        <w:rPr>
          <w:noProof/>
        </w:rPr>
      </w:pPr>
    </w:p>
    <w:sectPr w:rsidR="00DB5087" w:rsidRPr="00ED1E3C" w:rsidSect="008322A9">
      <w:pgSz w:w="16838" w:h="23811" w:code="8"/>
      <w:pgMar w:top="0" w:right="1440" w:bottom="0"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0FC3E" w14:textId="77777777" w:rsidR="004862D7" w:rsidRDefault="004862D7" w:rsidP="00554336">
      <w:pPr>
        <w:spacing w:after="0" w:line="240" w:lineRule="auto"/>
      </w:pPr>
      <w:r>
        <w:separator/>
      </w:r>
    </w:p>
    <w:p w14:paraId="12C9861B" w14:textId="77777777" w:rsidR="004862D7" w:rsidRDefault="004862D7"/>
  </w:endnote>
  <w:endnote w:type="continuationSeparator" w:id="0">
    <w:p w14:paraId="70A6648F" w14:textId="77777777" w:rsidR="004862D7" w:rsidRDefault="004862D7" w:rsidP="00554336">
      <w:pPr>
        <w:spacing w:after="0" w:line="240" w:lineRule="auto"/>
      </w:pPr>
      <w:r>
        <w:continuationSeparator/>
      </w:r>
    </w:p>
    <w:p w14:paraId="3A6CA30F" w14:textId="77777777" w:rsidR="004862D7" w:rsidRDefault="004862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lfaen">
    <w:panose1 w:val="010A0502050306030303"/>
    <w:charset w:val="00"/>
    <w:family w:val="roman"/>
    <w:pitch w:val="variable"/>
    <w:sig w:usb0="04000687" w:usb1="00000000" w:usb2="00000000" w:usb3="00000000" w:csb0="0000009F" w:csb1="00000000"/>
  </w:font>
  <w:font w:name="Euphemia">
    <w:altName w:val="Euphemia"/>
    <w:charset w:val="00"/>
    <w:family w:val="swiss"/>
    <w:pitch w:val="variable"/>
    <w:sig w:usb0="8000006F" w:usb1="0000004A" w:usb2="00002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E9457" w14:textId="77777777" w:rsidR="004862D7" w:rsidRDefault="004862D7" w:rsidP="00554336">
      <w:pPr>
        <w:spacing w:after="0" w:line="240" w:lineRule="auto"/>
      </w:pPr>
      <w:r>
        <w:separator/>
      </w:r>
    </w:p>
    <w:p w14:paraId="5EDD8D11" w14:textId="77777777" w:rsidR="004862D7" w:rsidRDefault="004862D7"/>
  </w:footnote>
  <w:footnote w:type="continuationSeparator" w:id="0">
    <w:p w14:paraId="7DB895DD" w14:textId="77777777" w:rsidR="004862D7" w:rsidRDefault="004862D7" w:rsidP="00554336">
      <w:pPr>
        <w:spacing w:after="0" w:line="240" w:lineRule="auto"/>
      </w:pPr>
      <w:r>
        <w:continuationSeparator/>
      </w:r>
    </w:p>
    <w:p w14:paraId="2D5A4988" w14:textId="77777777" w:rsidR="004862D7" w:rsidRDefault="004862D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2A60B7"/>
    <w:multiLevelType w:val="hybridMultilevel"/>
    <w:tmpl w:val="0EC4D95A"/>
    <w:lvl w:ilvl="0" w:tplc="D436CE90">
      <w:start w:val="1"/>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336"/>
    <w:rsid w:val="00000331"/>
    <w:rsid w:val="000006A3"/>
    <w:rsid w:val="00001ACF"/>
    <w:rsid w:val="00005DB8"/>
    <w:rsid w:val="00006073"/>
    <w:rsid w:val="0000722E"/>
    <w:rsid w:val="000103DF"/>
    <w:rsid w:val="00012EA8"/>
    <w:rsid w:val="000139C1"/>
    <w:rsid w:val="000158AB"/>
    <w:rsid w:val="00015939"/>
    <w:rsid w:val="0001620C"/>
    <w:rsid w:val="00017F11"/>
    <w:rsid w:val="0002103B"/>
    <w:rsid w:val="00021A7A"/>
    <w:rsid w:val="000235DB"/>
    <w:rsid w:val="000237E5"/>
    <w:rsid w:val="00024277"/>
    <w:rsid w:val="00025008"/>
    <w:rsid w:val="000256E5"/>
    <w:rsid w:val="00025CAE"/>
    <w:rsid w:val="00047505"/>
    <w:rsid w:val="00051B62"/>
    <w:rsid w:val="00051FBA"/>
    <w:rsid w:val="00052781"/>
    <w:rsid w:val="000531C9"/>
    <w:rsid w:val="00054D10"/>
    <w:rsid w:val="00054D99"/>
    <w:rsid w:val="00054FE0"/>
    <w:rsid w:val="000555A0"/>
    <w:rsid w:val="00057291"/>
    <w:rsid w:val="00057CB6"/>
    <w:rsid w:val="00060301"/>
    <w:rsid w:val="00061A8E"/>
    <w:rsid w:val="00061B66"/>
    <w:rsid w:val="00062E9B"/>
    <w:rsid w:val="000646E2"/>
    <w:rsid w:val="00066438"/>
    <w:rsid w:val="0006786B"/>
    <w:rsid w:val="00071A3E"/>
    <w:rsid w:val="0007286A"/>
    <w:rsid w:val="000758AC"/>
    <w:rsid w:val="00080529"/>
    <w:rsid w:val="00081B04"/>
    <w:rsid w:val="00082AC1"/>
    <w:rsid w:val="0008413C"/>
    <w:rsid w:val="0008417E"/>
    <w:rsid w:val="00086C23"/>
    <w:rsid w:val="00087A28"/>
    <w:rsid w:val="00090041"/>
    <w:rsid w:val="00093F3D"/>
    <w:rsid w:val="00093F55"/>
    <w:rsid w:val="00094D70"/>
    <w:rsid w:val="00096E50"/>
    <w:rsid w:val="000970C8"/>
    <w:rsid w:val="000A543B"/>
    <w:rsid w:val="000A59ED"/>
    <w:rsid w:val="000B04D0"/>
    <w:rsid w:val="000B05F0"/>
    <w:rsid w:val="000B08D7"/>
    <w:rsid w:val="000B6AA2"/>
    <w:rsid w:val="000B73C3"/>
    <w:rsid w:val="000B7E70"/>
    <w:rsid w:val="000C05B8"/>
    <w:rsid w:val="000C1727"/>
    <w:rsid w:val="000C2099"/>
    <w:rsid w:val="000C4253"/>
    <w:rsid w:val="000C55AA"/>
    <w:rsid w:val="000C63FC"/>
    <w:rsid w:val="000D0BA6"/>
    <w:rsid w:val="000D1612"/>
    <w:rsid w:val="000D1879"/>
    <w:rsid w:val="000D3D67"/>
    <w:rsid w:val="000D77B8"/>
    <w:rsid w:val="000D7AAC"/>
    <w:rsid w:val="000D7AE3"/>
    <w:rsid w:val="000D7AF2"/>
    <w:rsid w:val="000E0577"/>
    <w:rsid w:val="000E0997"/>
    <w:rsid w:val="000E321A"/>
    <w:rsid w:val="000E3A15"/>
    <w:rsid w:val="000E410F"/>
    <w:rsid w:val="000E4346"/>
    <w:rsid w:val="000E47DF"/>
    <w:rsid w:val="000E4B50"/>
    <w:rsid w:val="000E5650"/>
    <w:rsid w:val="000E5F03"/>
    <w:rsid w:val="000E69E8"/>
    <w:rsid w:val="000E707E"/>
    <w:rsid w:val="000F0317"/>
    <w:rsid w:val="000F13BE"/>
    <w:rsid w:val="000F3105"/>
    <w:rsid w:val="000F336E"/>
    <w:rsid w:val="000F4138"/>
    <w:rsid w:val="000F5C58"/>
    <w:rsid w:val="001007B9"/>
    <w:rsid w:val="00101512"/>
    <w:rsid w:val="00103767"/>
    <w:rsid w:val="0010575B"/>
    <w:rsid w:val="00107408"/>
    <w:rsid w:val="001119CD"/>
    <w:rsid w:val="00111BC1"/>
    <w:rsid w:val="00113AF6"/>
    <w:rsid w:val="00116632"/>
    <w:rsid w:val="00116D30"/>
    <w:rsid w:val="00117540"/>
    <w:rsid w:val="00120383"/>
    <w:rsid w:val="00120604"/>
    <w:rsid w:val="00120BDF"/>
    <w:rsid w:val="0012299B"/>
    <w:rsid w:val="00124873"/>
    <w:rsid w:val="00124D2F"/>
    <w:rsid w:val="00124F22"/>
    <w:rsid w:val="0012565B"/>
    <w:rsid w:val="00126678"/>
    <w:rsid w:val="001276CD"/>
    <w:rsid w:val="00132CE5"/>
    <w:rsid w:val="00133B9E"/>
    <w:rsid w:val="00133D55"/>
    <w:rsid w:val="001340CC"/>
    <w:rsid w:val="001356E2"/>
    <w:rsid w:val="00141D05"/>
    <w:rsid w:val="001422B6"/>
    <w:rsid w:val="001426F3"/>
    <w:rsid w:val="001432CC"/>
    <w:rsid w:val="00145644"/>
    <w:rsid w:val="00145AE6"/>
    <w:rsid w:val="001472EB"/>
    <w:rsid w:val="0015157B"/>
    <w:rsid w:val="0015393E"/>
    <w:rsid w:val="0015557C"/>
    <w:rsid w:val="00155ACC"/>
    <w:rsid w:val="00155BB5"/>
    <w:rsid w:val="00161051"/>
    <w:rsid w:val="001638EF"/>
    <w:rsid w:val="001648C0"/>
    <w:rsid w:val="001652C0"/>
    <w:rsid w:val="00166CD1"/>
    <w:rsid w:val="0017372B"/>
    <w:rsid w:val="00173E36"/>
    <w:rsid w:val="00173FCF"/>
    <w:rsid w:val="00175772"/>
    <w:rsid w:val="00182621"/>
    <w:rsid w:val="00186574"/>
    <w:rsid w:val="00186CFC"/>
    <w:rsid w:val="0019264F"/>
    <w:rsid w:val="00193069"/>
    <w:rsid w:val="00194B21"/>
    <w:rsid w:val="00195942"/>
    <w:rsid w:val="00196657"/>
    <w:rsid w:val="001A1751"/>
    <w:rsid w:val="001A5A0A"/>
    <w:rsid w:val="001A5C71"/>
    <w:rsid w:val="001A5CEF"/>
    <w:rsid w:val="001B03C7"/>
    <w:rsid w:val="001B0D06"/>
    <w:rsid w:val="001B1E52"/>
    <w:rsid w:val="001B3D39"/>
    <w:rsid w:val="001B3FD1"/>
    <w:rsid w:val="001B4929"/>
    <w:rsid w:val="001B6E9E"/>
    <w:rsid w:val="001B70E0"/>
    <w:rsid w:val="001C1C72"/>
    <w:rsid w:val="001C3D37"/>
    <w:rsid w:val="001C50D0"/>
    <w:rsid w:val="001C55A5"/>
    <w:rsid w:val="001D1788"/>
    <w:rsid w:val="001D4D11"/>
    <w:rsid w:val="001D6772"/>
    <w:rsid w:val="001D7546"/>
    <w:rsid w:val="001D7AB7"/>
    <w:rsid w:val="001E027E"/>
    <w:rsid w:val="001E28C1"/>
    <w:rsid w:val="001E48D5"/>
    <w:rsid w:val="001E522D"/>
    <w:rsid w:val="001E72AE"/>
    <w:rsid w:val="001E7E38"/>
    <w:rsid w:val="001F1531"/>
    <w:rsid w:val="001F657F"/>
    <w:rsid w:val="002004B4"/>
    <w:rsid w:val="00200FD4"/>
    <w:rsid w:val="00203344"/>
    <w:rsid w:val="0020424D"/>
    <w:rsid w:val="002107A1"/>
    <w:rsid w:val="002168BC"/>
    <w:rsid w:val="0021691D"/>
    <w:rsid w:val="00216B9C"/>
    <w:rsid w:val="00226343"/>
    <w:rsid w:val="00230183"/>
    <w:rsid w:val="0023348D"/>
    <w:rsid w:val="00237FC7"/>
    <w:rsid w:val="00240751"/>
    <w:rsid w:val="0024176E"/>
    <w:rsid w:val="00241923"/>
    <w:rsid w:val="00243FEF"/>
    <w:rsid w:val="002449BF"/>
    <w:rsid w:val="00245FEF"/>
    <w:rsid w:val="00250802"/>
    <w:rsid w:val="00250973"/>
    <w:rsid w:val="002524A2"/>
    <w:rsid w:val="00252633"/>
    <w:rsid w:val="00254D61"/>
    <w:rsid w:val="002627B6"/>
    <w:rsid w:val="00262872"/>
    <w:rsid w:val="00262F8E"/>
    <w:rsid w:val="00263C09"/>
    <w:rsid w:val="002654E4"/>
    <w:rsid w:val="0027413D"/>
    <w:rsid w:val="002742EB"/>
    <w:rsid w:val="00274603"/>
    <w:rsid w:val="002746CA"/>
    <w:rsid w:val="00275735"/>
    <w:rsid w:val="00277D1D"/>
    <w:rsid w:val="00277F4F"/>
    <w:rsid w:val="0028060F"/>
    <w:rsid w:val="00280B6F"/>
    <w:rsid w:val="00280DA6"/>
    <w:rsid w:val="00280E41"/>
    <w:rsid w:val="002827DB"/>
    <w:rsid w:val="0028351F"/>
    <w:rsid w:val="00284508"/>
    <w:rsid w:val="00284A24"/>
    <w:rsid w:val="00284E91"/>
    <w:rsid w:val="00285251"/>
    <w:rsid w:val="0028717C"/>
    <w:rsid w:val="002903CE"/>
    <w:rsid w:val="002921B9"/>
    <w:rsid w:val="00293CE4"/>
    <w:rsid w:val="002942F9"/>
    <w:rsid w:val="002952C6"/>
    <w:rsid w:val="0029551D"/>
    <w:rsid w:val="00297717"/>
    <w:rsid w:val="002A0CA5"/>
    <w:rsid w:val="002A2270"/>
    <w:rsid w:val="002A2674"/>
    <w:rsid w:val="002A2BF6"/>
    <w:rsid w:val="002A3561"/>
    <w:rsid w:val="002A3E9B"/>
    <w:rsid w:val="002A5661"/>
    <w:rsid w:val="002A642D"/>
    <w:rsid w:val="002A6AF8"/>
    <w:rsid w:val="002A76D9"/>
    <w:rsid w:val="002B04F3"/>
    <w:rsid w:val="002B1B93"/>
    <w:rsid w:val="002B20BB"/>
    <w:rsid w:val="002B2137"/>
    <w:rsid w:val="002B2A0D"/>
    <w:rsid w:val="002C20DE"/>
    <w:rsid w:val="002C3070"/>
    <w:rsid w:val="002C407F"/>
    <w:rsid w:val="002C4486"/>
    <w:rsid w:val="002C46B5"/>
    <w:rsid w:val="002C46CD"/>
    <w:rsid w:val="002C4E97"/>
    <w:rsid w:val="002C712F"/>
    <w:rsid w:val="002D01C7"/>
    <w:rsid w:val="002D0E2D"/>
    <w:rsid w:val="002D0F6C"/>
    <w:rsid w:val="002D18B0"/>
    <w:rsid w:val="002D5530"/>
    <w:rsid w:val="002D6C13"/>
    <w:rsid w:val="002D72E3"/>
    <w:rsid w:val="002E131A"/>
    <w:rsid w:val="002E3DF0"/>
    <w:rsid w:val="002E646D"/>
    <w:rsid w:val="002F507F"/>
    <w:rsid w:val="00303519"/>
    <w:rsid w:val="00303E7F"/>
    <w:rsid w:val="003053ED"/>
    <w:rsid w:val="00305529"/>
    <w:rsid w:val="0030649C"/>
    <w:rsid w:val="003072F1"/>
    <w:rsid w:val="0031141F"/>
    <w:rsid w:val="00312469"/>
    <w:rsid w:val="00314B0A"/>
    <w:rsid w:val="00315750"/>
    <w:rsid w:val="00315FD9"/>
    <w:rsid w:val="0031609F"/>
    <w:rsid w:val="00316C3E"/>
    <w:rsid w:val="00320D98"/>
    <w:rsid w:val="00323F8B"/>
    <w:rsid w:val="0032425B"/>
    <w:rsid w:val="00325FBA"/>
    <w:rsid w:val="00327362"/>
    <w:rsid w:val="0032737D"/>
    <w:rsid w:val="00327B96"/>
    <w:rsid w:val="00327F09"/>
    <w:rsid w:val="003307BB"/>
    <w:rsid w:val="00330B1A"/>
    <w:rsid w:val="00330BE8"/>
    <w:rsid w:val="00330F8E"/>
    <w:rsid w:val="003336C6"/>
    <w:rsid w:val="00333A87"/>
    <w:rsid w:val="00334D89"/>
    <w:rsid w:val="00335BCD"/>
    <w:rsid w:val="00335F1A"/>
    <w:rsid w:val="00337F3B"/>
    <w:rsid w:val="003409EC"/>
    <w:rsid w:val="00340AB4"/>
    <w:rsid w:val="00340CB6"/>
    <w:rsid w:val="00342C7E"/>
    <w:rsid w:val="00344327"/>
    <w:rsid w:val="00350A94"/>
    <w:rsid w:val="0035161C"/>
    <w:rsid w:val="00352AD6"/>
    <w:rsid w:val="00353D9E"/>
    <w:rsid w:val="00356234"/>
    <w:rsid w:val="0035721D"/>
    <w:rsid w:val="00360354"/>
    <w:rsid w:val="003607D5"/>
    <w:rsid w:val="003609D7"/>
    <w:rsid w:val="00362C30"/>
    <w:rsid w:val="003637F5"/>
    <w:rsid w:val="00363C4E"/>
    <w:rsid w:val="00363CF9"/>
    <w:rsid w:val="00365512"/>
    <w:rsid w:val="00365CC4"/>
    <w:rsid w:val="0036722E"/>
    <w:rsid w:val="003674F9"/>
    <w:rsid w:val="00367C08"/>
    <w:rsid w:val="00373201"/>
    <w:rsid w:val="003745B1"/>
    <w:rsid w:val="00376783"/>
    <w:rsid w:val="003836DA"/>
    <w:rsid w:val="003910DF"/>
    <w:rsid w:val="00392082"/>
    <w:rsid w:val="0039397B"/>
    <w:rsid w:val="003947E8"/>
    <w:rsid w:val="003969A6"/>
    <w:rsid w:val="003974C1"/>
    <w:rsid w:val="003A17D5"/>
    <w:rsid w:val="003A4E0B"/>
    <w:rsid w:val="003A7C45"/>
    <w:rsid w:val="003B0272"/>
    <w:rsid w:val="003B2A1B"/>
    <w:rsid w:val="003B315E"/>
    <w:rsid w:val="003B3B75"/>
    <w:rsid w:val="003B4E0D"/>
    <w:rsid w:val="003C148F"/>
    <w:rsid w:val="003C252E"/>
    <w:rsid w:val="003C25FF"/>
    <w:rsid w:val="003C2C1B"/>
    <w:rsid w:val="003C4ACB"/>
    <w:rsid w:val="003C55A4"/>
    <w:rsid w:val="003C60C4"/>
    <w:rsid w:val="003C7400"/>
    <w:rsid w:val="003C790A"/>
    <w:rsid w:val="003D1B99"/>
    <w:rsid w:val="003D2BFD"/>
    <w:rsid w:val="003D72E2"/>
    <w:rsid w:val="003E0014"/>
    <w:rsid w:val="003E07AA"/>
    <w:rsid w:val="003E5D08"/>
    <w:rsid w:val="003E6B4B"/>
    <w:rsid w:val="003E759E"/>
    <w:rsid w:val="003F2608"/>
    <w:rsid w:val="003F29FF"/>
    <w:rsid w:val="003F4C0F"/>
    <w:rsid w:val="003F544A"/>
    <w:rsid w:val="003F5F0A"/>
    <w:rsid w:val="003F6E51"/>
    <w:rsid w:val="004052A9"/>
    <w:rsid w:val="00406B50"/>
    <w:rsid w:val="004107A8"/>
    <w:rsid w:val="00415A82"/>
    <w:rsid w:val="00416CFE"/>
    <w:rsid w:val="00423769"/>
    <w:rsid w:val="00424537"/>
    <w:rsid w:val="00427907"/>
    <w:rsid w:val="00432382"/>
    <w:rsid w:val="00432572"/>
    <w:rsid w:val="004327E8"/>
    <w:rsid w:val="0043389B"/>
    <w:rsid w:val="004403EB"/>
    <w:rsid w:val="004460E0"/>
    <w:rsid w:val="004538F4"/>
    <w:rsid w:val="004539D6"/>
    <w:rsid w:val="0045410A"/>
    <w:rsid w:val="004569B8"/>
    <w:rsid w:val="0046032D"/>
    <w:rsid w:val="00460859"/>
    <w:rsid w:val="00462E2A"/>
    <w:rsid w:val="00473932"/>
    <w:rsid w:val="00473A6F"/>
    <w:rsid w:val="00476292"/>
    <w:rsid w:val="00476531"/>
    <w:rsid w:val="004777ED"/>
    <w:rsid w:val="00477F30"/>
    <w:rsid w:val="004824CC"/>
    <w:rsid w:val="00485347"/>
    <w:rsid w:val="00485C28"/>
    <w:rsid w:val="004862D7"/>
    <w:rsid w:val="00487E3C"/>
    <w:rsid w:val="00490CCD"/>
    <w:rsid w:val="00490F0F"/>
    <w:rsid w:val="00495C2E"/>
    <w:rsid w:val="004961B3"/>
    <w:rsid w:val="004965D1"/>
    <w:rsid w:val="00496DA2"/>
    <w:rsid w:val="00497588"/>
    <w:rsid w:val="004A1D37"/>
    <w:rsid w:val="004A1FE5"/>
    <w:rsid w:val="004A3950"/>
    <w:rsid w:val="004A5C77"/>
    <w:rsid w:val="004B1BE9"/>
    <w:rsid w:val="004B215E"/>
    <w:rsid w:val="004B3AD4"/>
    <w:rsid w:val="004B44FD"/>
    <w:rsid w:val="004B5AA7"/>
    <w:rsid w:val="004B6079"/>
    <w:rsid w:val="004C27EB"/>
    <w:rsid w:val="004C3364"/>
    <w:rsid w:val="004C3DF2"/>
    <w:rsid w:val="004D061C"/>
    <w:rsid w:val="004D0811"/>
    <w:rsid w:val="004D14ED"/>
    <w:rsid w:val="004D1721"/>
    <w:rsid w:val="004D1817"/>
    <w:rsid w:val="004D295A"/>
    <w:rsid w:val="004D33E8"/>
    <w:rsid w:val="004D4A46"/>
    <w:rsid w:val="004D4C02"/>
    <w:rsid w:val="004D56FB"/>
    <w:rsid w:val="004D734E"/>
    <w:rsid w:val="004E2EC4"/>
    <w:rsid w:val="004E3430"/>
    <w:rsid w:val="004E4F0A"/>
    <w:rsid w:val="004E63BA"/>
    <w:rsid w:val="004F107C"/>
    <w:rsid w:val="004F1AF9"/>
    <w:rsid w:val="004F245F"/>
    <w:rsid w:val="004F280C"/>
    <w:rsid w:val="004F281F"/>
    <w:rsid w:val="004F34C8"/>
    <w:rsid w:val="004F3FCA"/>
    <w:rsid w:val="004F5362"/>
    <w:rsid w:val="004F61CA"/>
    <w:rsid w:val="004F6317"/>
    <w:rsid w:val="004F675F"/>
    <w:rsid w:val="004F74DD"/>
    <w:rsid w:val="00500646"/>
    <w:rsid w:val="00500B6A"/>
    <w:rsid w:val="00500D14"/>
    <w:rsid w:val="005012CE"/>
    <w:rsid w:val="00504C06"/>
    <w:rsid w:val="005051BD"/>
    <w:rsid w:val="00505F80"/>
    <w:rsid w:val="00506C60"/>
    <w:rsid w:val="005070DF"/>
    <w:rsid w:val="00507968"/>
    <w:rsid w:val="0051318F"/>
    <w:rsid w:val="0051587E"/>
    <w:rsid w:val="00520154"/>
    <w:rsid w:val="005237CB"/>
    <w:rsid w:val="00524139"/>
    <w:rsid w:val="00524411"/>
    <w:rsid w:val="0052581B"/>
    <w:rsid w:val="005275E9"/>
    <w:rsid w:val="00527AEF"/>
    <w:rsid w:val="00527EC9"/>
    <w:rsid w:val="00527FE0"/>
    <w:rsid w:val="00530A06"/>
    <w:rsid w:val="00531C8D"/>
    <w:rsid w:val="00532334"/>
    <w:rsid w:val="0053721C"/>
    <w:rsid w:val="005413F8"/>
    <w:rsid w:val="00542282"/>
    <w:rsid w:val="005433CB"/>
    <w:rsid w:val="00543C35"/>
    <w:rsid w:val="00546DCF"/>
    <w:rsid w:val="00547629"/>
    <w:rsid w:val="00552CFB"/>
    <w:rsid w:val="00554336"/>
    <w:rsid w:val="00556091"/>
    <w:rsid w:val="005625F9"/>
    <w:rsid w:val="00566C26"/>
    <w:rsid w:val="005706B7"/>
    <w:rsid w:val="00570D28"/>
    <w:rsid w:val="005725CA"/>
    <w:rsid w:val="00573647"/>
    <w:rsid w:val="005737FF"/>
    <w:rsid w:val="00575C13"/>
    <w:rsid w:val="00584D68"/>
    <w:rsid w:val="00585EFB"/>
    <w:rsid w:val="00590DC3"/>
    <w:rsid w:val="00590F7F"/>
    <w:rsid w:val="005912FA"/>
    <w:rsid w:val="00591545"/>
    <w:rsid w:val="00591B6A"/>
    <w:rsid w:val="005922F3"/>
    <w:rsid w:val="0059272F"/>
    <w:rsid w:val="005958D2"/>
    <w:rsid w:val="005A070D"/>
    <w:rsid w:val="005A1593"/>
    <w:rsid w:val="005A16FF"/>
    <w:rsid w:val="005A1800"/>
    <w:rsid w:val="005A2EBB"/>
    <w:rsid w:val="005A39E5"/>
    <w:rsid w:val="005A78B4"/>
    <w:rsid w:val="005B0DE0"/>
    <w:rsid w:val="005B3611"/>
    <w:rsid w:val="005B3643"/>
    <w:rsid w:val="005B493B"/>
    <w:rsid w:val="005B53E5"/>
    <w:rsid w:val="005B5713"/>
    <w:rsid w:val="005C005C"/>
    <w:rsid w:val="005C1BD8"/>
    <w:rsid w:val="005C2BEB"/>
    <w:rsid w:val="005C43C6"/>
    <w:rsid w:val="005C502F"/>
    <w:rsid w:val="005C5D1C"/>
    <w:rsid w:val="005C6BEA"/>
    <w:rsid w:val="005D03B6"/>
    <w:rsid w:val="005D1B20"/>
    <w:rsid w:val="005D2963"/>
    <w:rsid w:val="005D2F91"/>
    <w:rsid w:val="005D32E5"/>
    <w:rsid w:val="005D7734"/>
    <w:rsid w:val="005E0378"/>
    <w:rsid w:val="005E1C30"/>
    <w:rsid w:val="005E1DCC"/>
    <w:rsid w:val="005E2DC0"/>
    <w:rsid w:val="005E405C"/>
    <w:rsid w:val="005E431A"/>
    <w:rsid w:val="005E4855"/>
    <w:rsid w:val="005E544B"/>
    <w:rsid w:val="005F14AB"/>
    <w:rsid w:val="005F415C"/>
    <w:rsid w:val="005F4AA6"/>
    <w:rsid w:val="005F5CA0"/>
    <w:rsid w:val="00600079"/>
    <w:rsid w:val="0060540A"/>
    <w:rsid w:val="00607F5A"/>
    <w:rsid w:val="006114A6"/>
    <w:rsid w:val="00615398"/>
    <w:rsid w:val="0062217E"/>
    <w:rsid w:val="00622D79"/>
    <w:rsid w:val="00623039"/>
    <w:rsid w:val="00623899"/>
    <w:rsid w:val="00624F21"/>
    <w:rsid w:val="006253C6"/>
    <w:rsid w:val="00625700"/>
    <w:rsid w:val="006303EB"/>
    <w:rsid w:val="00630CF2"/>
    <w:rsid w:val="00630F4C"/>
    <w:rsid w:val="00636B46"/>
    <w:rsid w:val="00636CBA"/>
    <w:rsid w:val="00637DD0"/>
    <w:rsid w:val="006437F0"/>
    <w:rsid w:val="00643D0F"/>
    <w:rsid w:val="0064411C"/>
    <w:rsid w:val="0065149E"/>
    <w:rsid w:val="0065227F"/>
    <w:rsid w:val="00653501"/>
    <w:rsid w:val="00653B63"/>
    <w:rsid w:val="006547DA"/>
    <w:rsid w:val="00655BAF"/>
    <w:rsid w:val="00656D0F"/>
    <w:rsid w:val="006608C8"/>
    <w:rsid w:val="00660A1A"/>
    <w:rsid w:val="00660DB5"/>
    <w:rsid w:val="006611E7"/>
    <w:rsid w:val="00664133"/>
    <w:rsid w:val="00664648"/>
    <w:rsid w:val="00665204"/>
    <w:rsid w:val="00665EC6"/>
    <w:rsid w:val="0066728C"/>
    <w:rsid w:val="00667719"/>
    <w:rsid w:val="00667DDB"/>
    <w:rsid w:val="00667FF3"/>
    <w:rsid w:val="00671468"/>
    <w:rsid w:val="00671714"/>
    <w:rsid w:val="0067371A"/>
    <w:rsid w:val="00677D6A"/>
    <w:rsid w:val="00680E26"/>
    <w:rsid w:val="00681514"/>
    <w:rsid w:val="00682A93"/>
    <w:rsid w:val="006873F2"/>
    <w:rsid w:val="00687C82"/>
    <w:rsid w:val="00691DE6"/>
    <w:rsid w:val="006926DA"/>
    <w:rsid w:val="00692D2D"/>
    <w:rsid w:val="006931FE"/>
    <w:rsid w:val="006A2FDB"/>
    <w:rsid w:val="006A7F3E"/>
    <w:rsid w:val="006B0635"/>
    <w:rsid w:val="006B0B17"/>
    <w:rsid w:val="006B0B57"/>
    <w:rsid w:val="006B1392"/>
    <w:rsid w:val="006B4218"/>
    <w:rsid w:val="006B52E6"/>
    <w:rsid w:val="006C0B7A"/>
    <w:rsid w:val="006C18C9"/>
    <w:rsid w:val="006C2CBF"/>
    <w:rsid w:val="006C36C0"/>
    <w:rsid w:val="006C3A9D"/>
    <w:rsid w:val="006C44AE"/>
    <w:rsid w:val="006C57CD"/>
    <w:rsid w:val="006C722C"/>
    <w:rsid w:val="006C77E9"/>
    <w:rsid w:val="006D156B"/>
    <w:rsid w:val="006D1642"/>
    <w:rsid w:val="006D4838"/>
    <w:rsid w:val="006D678E"/>
    <w:rsid w:val="006E148D"/>
    <w:rsid w:val="006E2F30"/>
    <w:rsid w:val="006E2F9B"/>
    <w:rsid w:val="006E7170"/>
    <w:rsid w:val="006F198E"/>
    <w:rsid w:val="006F5212"/>
    <w:rsid w:val="00702B1B"/>
    <w:rsid w:val="00702BD7"/>
    <w:rsid w:val="00703916"/>
    <w:rsid w:val="007046E6"/>
    <w:rsid w:val="0070526E"/>
    <w:rsid w:val="007103FF"/>
    <w:rsid w:val="00710790"/>
    <w:rsid w:val="007123AA"/>
    <w:rsid w:val="007155F6"/>
    <w:rsid w:val="0071575D"/>
    <w:rsid w:val="00715B3D"/>
    <w:rsid w:val="007161AB"/>
    <w:rsid w:val="00716A1E"/>
    <w:rsid w:val="007204C9"/>
    <w:rsid w:val="0072062C"/>
    <w:rsid w:val="0072479F"/>
    <w:rsid w:val="00725787"/>
    <w:rsid w:val="00730CAB"/>
    <w:rsid w:val="00733081"/>
    <w:rsid w:val="00740821"/>
    <w:rsid w:val="00741388"/>
    <w:rsid w:val="00744D04"/>
    <w:rsid w:val="0074723D"/>
    <w:rsid w:val="00755478"/>
    <w:rsid w:val="00761813"/>
    <w:rsid w:val="00762736"/>
    <w:rsid w:val="007702D1"/>
    <w:rsid w:val="00770A52"/>
    <w:rsid w:val="00770E9C"/>
    <w:rsid w:val="00771206"/>
    <w:rsid w:val="007714D5"/>
    <w:rsid w:val="007720EB"/>
    <w:rsid w:val="0077289F"/>
    <w:rsid w:val="007728C0"/>
    <w:rsid w:val="00772D7E"/>
    <w:rsid w:val="00773C51"/>
    <w:rsid w:val="00774EED"/>
    <w:rsid w:val="007763CF"/>
    <w:rsid w:val="00777B3D"/>
    <w:rsid w:val="00777FEE"/>
    <w:rsid w:val="007810A2"/>
    <w:rsid w:val="0078375B"/>
    <w:rsid w:val="007850CE"/>
    <w:rsid w:val="00785E5B"/>
    <w:rsid w:val="0078631D"/>
    <w:rsid w:val="00786A41"/>
    <w:rsid w:val="00787BC5"/>
    <w:rsid w:val="00787BD7"/>
    <w:rsid w:val="007943B5"/>
    <w:rsid w:val="0079573D"/>
    <w:rsid w:val="00797D90"/>
    <w:rsid w:val="007A212F"/>
    <w:rsid w:val="007A31F4"/>
    <w:rsid w:val="007A39FA"/>
    <w:rsid w:val="007A4B37"/>
    <w:rsid w:val="007A5509"/>
    <w:rsid w:val="007A56EC"/>
    <w:rsid w:val="007B05E8"/>
    <w:rsid w:val="007B0B91"/>
    <w:rsid w:val="007B1CAD"/>
    <w:rsid w:val="007B223E"/>
    <w:rsid w:val="007B26A0"/>
    <w:rsid w:val="007B2C2E"/>
    <w:rsid w:val="007B3A81"/>
    <w:rsid w:val="007B4FBD"/>
    <w:rsid w:val="007B5CD2"/>
    <w:rsid w:val="007B5DCC"/>
    <w:rsid w:val="007B62BD"/>
    <w:rsid w:val="007B748A"/>
    <w:rsid w:val="007B7A91"/>
    <w:rsid w:val="007C0429"/>
    <w:rsid w:val="007D4846"/>
    <w:rsid w:val="007D6D74"/>
    <w:rsid w:val="007D6DBE"/>
    <w:rsid w:val="007E0F01"/>
    <w:rsid w:val="007E141B"/>
    <w:rsid w:val="007E14DB"/>
    <w:rsid w:val="007E1630"/>
    <w:rsid w:val="007E27F7"/>
    <w:rsid w:val="007E488A"/>
    <w:rsid w:val="007E4A72"/>
    <w:rsid w:val="007E4FD5"/>
    <w:rsid w:val="007E628C"/>
    <w:rsid w:val="007E7944"/>
    <w:rsid w:val="007F000B"/>
    <w:rsid w:val="007F222C"/>
    <w:rsid w:val="007F312F"/>
    <w:rsid w:val="007F6234"/>
    <w:rsid w:val="008005CB"/>
    <w:rsid w:val="008006F8"/>
    <w:rsid w:val="00801042"/>
    <w:rsid w:val="008016E2"/>
    <w:rsid w:val="00801870"/>
    <w:rsid w:val="008019DF"/>
    <w:rsid w:val="00802C52"/>
    <w:rsid w:val="00803482"/>
    <w:rsid w:val="00805045"/>
    <w:rsid w:val="008060D4"/>
    <w:rsid w:val="008063E2"/>
    <w:rsid w:val="00807716"/>
    <w:rsid w:val="00811872"/>
    <w:rsid w:val="0081293C"/>
    <w:rsid w:val="00813015"/>
    <w:rsid w:val="00813EA3"/>
    <w:rsid w:val="008159C4"/>
    <w:rsid w:val="00815A5A"/>
    <w:rsid w:val="0082064E"/>
    <w:rsid w:val="00823986"/>
    <w:rsid w:val="00826103"/>
    <w:rsid w:val="0082787F"/>
    <w:rsid w:val="00830724"/>
    <w:rsid w:val="00830DC5"/>
    <w:rsid w:val="00831E34"/>
    <w:rsid w:val="008322A9"/>
    <w:rsid w:val="00834FD1"/>
    <w:rsid w:val="00837D59"/>
    <w:rsid w:val="00840717"/>
    <w:rsid w:val="00840778"/>
    <w:rsid w:val="0084788A"/>
    <w:rsid w:val="00850158"/>
    <w:rsid w:val="008505DC"/>
    <w:rsid w:val="008525E3"/>
    <w:rsid w:val="008571EB"/>
    <w:rsid w:val="00857B80"/>
    <w:rsid w:val="00860440"/>
    <w:rsid w:val="0086272D"/>
    <w:rsid w:val="00862FE1"/>
    <w:rsid w:val="00863A17"/>
    <w:rsid w:val="00863E1E"/>
    <w:rsid w:val="00865F74"/>
    <w:rsid w:val="00875C4D"/>
    <w:rsid w:val="00877856"/>
    <w:rsid w:val="00877E9C"/>
    <w:rsid w:val="00880E08"/>
    <w:rsid w:val="00887482"/>
    <w:rsid w:val="0089013B"/>
    <w:rsid w:val="00892358"/>
    <w:rsid w:val="0089283A"/>
    <w:rsid w:val="00896BA8"/>
    <w:rsid w:val="00897450"/>
    <w:rsid w:val="008977B4"/>
    <w:rsid w:val="008A2CBC"/>
    <w:rsid w:val="008A3978"/>
    <w:rsid w:val="008A645C"/>
    <w:rsid w:val="008A68F9"/>
    <w:rsid w:val="008A790D"/>
    <w:rsid w:val="008B1BBD"/>
    <w:rsid w:val="008B2708"/>
    <w:rsid w:val="008B3069"/>
    <w:rsid w:val="008B566E"/>
    <w:rsid w:val="008B64A3"/>
    <w:rsid w:val="008B7AAF"/>
    <w:rsid w:val="008C055B"/>
    <w:rsid w:val="008C2C11"/>
    <w:rsid w:val="008C385A"/>
    <w:rsid w:val="008C39C2"/>
    <w:rsid w:val="008C7EBF"/>
    <w:rsid w:val="008D0252"/>
    <w:rsid w:val="008D188B"/>
    <w:rsid w:val="008D1DF3"/>
    <w:rsid w:val="008D2067"/>
    <w:rsid w:val="008D34C4"/>
    <w:rsid w:val="008D4A3C"/>
    <w:rsid w:val="008D4F2D"/>
    <w:rsid w:val="008D50D2"/>
    <w:rsid w:val="008D757B"/>
    <w:rsid w:val="008E0448"/>
    <w:rsid w:val="008E09B0"/>
    <w:rsid w:val="008E0A2E"/>
    <w:rsid w:val="008E3641"/>
    <w:rsid w:val="008E38F9"/>
    <w:rsid w:val="008F0434"/>
    <w:rsid w:val="008F3A08"/>
    <w:rsid w:val="008F59F9"/>
    <w:rsid w:val="008F75D6"/>
    <w:rsid w:val="00900601"/>
    <w:rsid w:val="00900C79"/>
    <w:rsid w:val="00900DF9"/>
    <w:rsid w:val="00901EFC"/>
    <w:rsid w:val="009024E6"/>
    <w:rsid w:val="009029F6"/>
    <w:rsid w:val="00902AA7"/>
    <w:rsid w:val="00903934"/>
    <w:rsid w:val="00904B1F"/>
    <w:rsid w:val="00904CAA"/>
    <w:rsid w:val="00905791"/>
    <w:rsid w:val="00905E74"/>
    <w:rsid w:val="009074B5"/>
    <w:rsid w:val="009107E1"/>
    <w:rsid w:val="00911673"/>
    <w:rsid w:val="00911C63"/>
    <w:rsid w:val="009122CC"/>
    <w:rsid w:val="00913F01"/>
    <w:rsid w:val="00913FCE"/>
    <w:rsid w:val="009151EB"/>
    <w:rsid w:val="0091599E"/>
    <w:rsid w:val="00915F67"/>
    <w:rsid w:val="00916170"/>
    <w:rsid w:val="00931500"/>
    <w:rsid w:val="00931F8A"/>
    <w:rsid w:val="009326C2"/>
    <w:rsid w:val="00932870"/>
    <w:rsid w:val="00933CB6"/>
    <w:rsid w:val="0093430C"/>
    <w:rsid w:val="00934E07"/>
    <w:rsid w:val="009367AD"/>
    <w:rsid w:val="0093735F"/>
    <w:rsid w:val="00941020"/>
    <w:rsid w:val="00941E61"/>
    <w:rsid w:val="00946EC7"/>
    <w:rsid w:val="0094782D"/>
    <w:rsid w:val="009479F0"/>
    <w:rsid w:val="00953B15"/>
    <w:rsid w:val="00953B20"/>
    <w:rsid w:val="00956032"/>
    <w:rsid w:val="009573DE"/>
    <w:rsid w:val="00957478"/>
    <w:rsid w:val="00957BF9"/>
    <w:rsid w:val="00963213"/>
    <w:rsid w:val="0096363A"/>
    <w:rsid w:val="00967146"/>
    <w:rsid w:val="0097256C"/>
    <w:rsid w:val="0097573D"/>
    <w:rsid w:val="00975EFD"/>
    <w:rsid w:val="009768A3"/>
    <w:rsid w:val="00976940"/>
    <w:rsid w:val="00983AB4"/>
    <w:rsid w:val="009865C6"/>
    <w:rsid w:val="009867FD"/>
    <w:rsid w:val="0098775D"/>
    <w:rsid w:val="009912BE"/>
    <w:rsid w:val="009912D5"/>
    <w:rsid w:val="0099353E"/>
    <w:rsid w:val="00994C68"/>
    <w:rsid w:val="00994E7C"/>
    <w:rsid w:val="009961D1"/>
    <w:rsid w:val="009969F8"/>
    <w:rsid w:val="009A033F"/>
    <w:rsid w:val="009A03FD"/>
    <w:rsid w:val="009A05DD"/>
    <w:rsid w:val="009A0D23"/>
    <w:rsid w:val="009A268A"/>
    <w:rsid w:val="009A2876"/>
    <w:rsid w:val="009A3A5B"/>
    <w:rsid w:val="009A4846"/>
    <w:rsid w:val="009A6345"/>
    <w:rsid w:val="009A7638"/>
    <w:rsid w:val="009B05C2"/>
    <w:rsid w:val="009B2038"/>
    <w:rsid w:val="009B26BA"/>
    <w:rsid w:val="009B2E43"/>
    <w:rsid w:val="009B41E9"/>
    <w:rsid w:val="009B515A"/>
    <w:rsid w:val="009B5A33"/>
    <w:rsid w:val="009B6C80"/>
    <w:rsid w:val="009B7D83"/>
    <w:rsid w:val="009C19BF"/>
    <w:rsid w:val="009C35D9"/>
    <w:rsid w:val="009C6DEC"/>
    <w:rsid w:val="009D34FD"/>
    <w:rsid w:val="009D3B7C"/>
    <w:rsid w:val="009D5D56"/>
    <w:rsid w:val="009D5E0F"/>
    <w:rsid w:val="009E0A2F"/>
    <w:rsid w:val="009E29BA"/>
    <w:rsid w:val="009E2FAB"/>
    <w:rsid w:val="009E42C5"/>
    <w:rsid w:val="009E51AA"/>
    <w:rsid w:val="009E784D"/>
    <w:rsid w:val="009F08CA"/>
    <w:rsid w:val="009F17BA"/>
    <w:rsid w:val="009F249A"/>
    <w:rsid w:val="009F4A41"/>
    <w:rsid w:val="009F6B3A"/>
    <w:rsid w:val="009F709E"/>
    <w:rsid w:val="00A02352"/>
    <w:rsid w:val="00A02870"/>
    <w:rsid w:val="00A0465D"/>
    <w:rsid w:val="00A06972"/>
    <w:rsid w:val="00A10894"/>
    <w:rsid w:val="00A12E1B"/>
    <w:rsid w:val="00A14435"/>
    <w:rsid w:val="00A1457E"/>
    <w:rsid w:val="00A14CAD"/>
    <w:rsid w:val="00A177A9"/>
    <w:rsid w:val="00A25CEA"/>
    <w:rsid w:val="00A25FCE"/>
    <w:rsid w:val="00A275F5"/>
    <w:rsid w:val="00A31F9A"/>
    <w:rsid w:val="00A32440"/>
    <w:rsid w:val="00A32D0B"/>
    <w:rsid w:val="00A332C8"/>
    <w:rsid w:val="00A35936"/>
    <w:rsid w:val="00A36549"/>
    <w:rsid w:val="00A36A83"/>
    <w:rsid w:val="00A4073C"/>
    <w:rsid w:val="00A40F3E"/>
    <w:rsid w:val="00A421EF"/>
    <w:rsid w:val="00A5113C"/>
    <w:rsid w:val="00A522A4"/>
    <w:rsid w:val="00A52788"/>
    <w:rsid w:val="00A55C4F"/>
    <w:rsid w:val="00A57625"/>
    <w:rsid w:val="00A61945"/>
    <w:rsid w:val="00A62843"/>
    <w:rsid w:val="00A62E6C"/>
    <w:rsid w:val="00A64174"/>
    <w:rsid w:val="00A64274"/>
    <w:rsid w:val="00A6583A"/>
    <w:rsid w:val="00A65F06"/>
    <w:rsid w:val="00A67468"/>
    <w:rsid w:val="00A67A51"/>
    <w:rsid w:val="00A70242"/>
    <w:rsid w:val="00A71EEC"/>
    <w:rsid w:val="00A74923"/>
    <w:rsid w:val="00A7617A"/>
    <w:rsid w:val="00A76FF1"/>
    <w:rsid w:val="00A7758D"/>
    <w:rsid w:val="00A77C71"/>
    <w:rsid w:val="00A833BF"/>
    <w:rsid w:val="00A837FE"/>
    <w:rsid w:val="00A83825"/>
    <w:rsid w:val="00A84896"/>
    <w:rsid w:val="00A8521A"/>
    <w:rsid w:val="00A85400"/>
    <w:rsid w:val="00A85626"/>
    <w:rsid w:val="00A86CDB"/>
    <w:rsid w:val="00A86CEF"/>
    <w:rsid w:val="00A94872"/>
    <w:rsid w:val="00A950B3"/>
    <w:rsid w:val="00A9624E"/>
    <w:rsid w:val="00AA1C0C"/>
    <w:rsid w:val="00AA23E9"/>
    <w:rsid w:val="00AA2498"/>
    <w:rsid w:val="00AA296A"/>
    <w:rsid w:val="00AA356E"/>
    <w:rsid w:val="00AA5484"/>
    <w:rsid w:val="00AA67E5"/>
    <w:rsid w:val="00AA6E5A"/>
    <w:rsid w:val="00AB2AA3"/>
    <w:rsid w:val="00AB2D2F"/>
    <w:rsid w:val="00AB4FD0"/>
    <w:rsid w:val="00AB6248"/>
    <w:rsid w:val="00AC117E"/>
    <w:rsid w:val="00AC1D00"/>
    <w:rsid w:val="00AC37EA"/>
    <w:rsid w:val="00AC45C7"/>
    <w:rsid w:val="00AC6A25"/>
    <w:rsid w:val="00AC72F2"/>
    <w:rsid w:val="00AC7902"/>
    <w:rsid w:val="00AD04A4"/>
    <w:rsid w:val="00AD04C5"/>
    <w:rsid w:val="00AD0CE0"/>
    <w:rsid w:val="00AD1FB2"/>
    <w:rsid w:val="00AD345D"/>
    <w:rsid w:val="00AD392E"/>
    <w:rsid w:val="00AD4F94"/>
    <w:rsid w:val="00AD524C"/>
    <w:rsid w:val="00AD5F52"/>
    <w:rsid w:val="00AE1E54"/>
    <w:rsid w:val="00AF23DF"/>
    <w:rsid w:val="00AF2EDF"/>
    <w:rsid w:val="00AF3105"/>
    <w:rsid w:val="00AF4A46"/>
    <w:rsid w:val="00AF53D9"/>
    <w:rsid w:val="00AF553C"/>
    <w:rsid w:val="00AF71E1"/>
    <w:rsid w:val="00AF7606"/>
    <w:rsid w:val="00B03821"/>
    <w:rsid w:val="00B045FE"/>
    <w:rsid w:val="00B07394"/>
    <w:rsid w:val="00B079C4"/>
    <w:rsid w:val="00B10117"/>
    <w:rsid w:val="00B1023C"/>
    <w:rsid w:val="00B1234E"/>
    <w:rsid w:val="00B13BA8"/>
    <w:rsid w:val="00B14395"/>
    <w:rsid w:val="00B22F0C"/>
    <w:rsid w:val="00B23F3C"/>
    <w:rsid w:val="00B26E98"/>
    <w:rsid w:val="00B27617"/>
    <w:rsid w:val="00B27A6C"/>
    <w:rsid w:val="00B322BC"/>
    <w:rsid w:val="00B34432"/>
    <w:rsid w:val="00B410ED"/>
    <w:rsid w:val="00B41339"/>
    <w:rsid w:val="00B41E5D"/>
    <w:rsid w:val="00B41EF3"/>
    <w:rsid w:val="00B4611F"/>
    <w:rsid w:val="00B50594"/>
    <w:rsid w:val="00B51906"/>
    <w:rsid w:val="00B524E4"/>
    <w:rsid w:val="00B5251E"/>
    <w:rsid w:val="00B53541"/>
    <w:rsid w:val="00B564FF"/>
    <w:rsid w:val="00B60B42"/>
    <w:rsid w:val="00B617A0"/>
    <w:rsid w:val="00B6592A"/>
    <w:rsid w:val="00B66662"/>
    <w:rsid w:val="00B66A6C"/>
    <w:rsid w:val="00B67D51"/>
    <w:rsid w:val="00B70441"/>
    <w:rsid w:val="00B70D5F"/>
    <w:rsid w:val="00B70D82"/>
    <w:rsid w:val="00B71D5E"/>
    <w:rsid w:val="00B721DF"/>
    <w:rsid w:val="00B75DC5"/>
    <w:rsid w:val="00B7791D"/>
    <w:rsid w:val="00B77D12"/>
    <w:rsid w:val="00B80277"/>
    <w:rsid w:val="00B80545"/>
    <w:rsid w:val="00B80E0B"/>
    <w:rsid w:val="00B83886"/>
    <w:rsid w:val="00B8547A"/>
    <w:rsid w:val="00B86F65"/>
    <w:rsid w:val="00B87378"/>
    <w:rsid w:val="00B90977"/>
    <w:rsid w:val="00B919AE"/>
    <w:rsid w:val="00B91F70"/>
    <w:rsid w:val="00B926E4"/>
    <w:rsid w:val="00B963CF"/>
    <w:rsid w:val="00BA1EAC"/>
    <w:rsid w:val="00BA4B3B"/>
    <w:rsid w:val="00BA563E"/>
    <w:rsid w:val="00BB0891"/>
    <w:rsid w:val="00BB4F0F"/>
    <w:rsid w:val="00BB5CD7"/>
    <w:rsid w:val="00BB5E40"/>
    <w:rsid w:val="00BB7027"/>
    <w:rsid w:val="00BC0566"/>
    <w:rsid w:val="00BC1529"/>
    <w:rsid w:val="00BC1947"/>
    <w:rsid w:val="00BC1E74"/>
    <w:rsid w:val="00BC3723"/>
    <w:rsid w:val="00BC5874"/>
    <w:rsid w:val="00BC6155"/>
    <w:rsid w:val="00BC627F"/>
    <w:rsid w:val="00BC64EC"/>
    <w:rsid w:val="00BD2E49"/>
    <w:rsid w:val="00BD318B"/>
    <w:rsid w:val="00BD5C4E"/>
    <w:rsid w:val="00BD5DFD"/>
    <w:rsid w:val="00BD6AC3"/>
    <w:rsid w:val="00BD795C"/>
    <w:rsid w:val="00BD7BDE"/>
    <w:rsid w:val="00BE0774"/>
    <w:rsid w:val="00BE07C1"/>
    <w:rsid w:val="00BE1345"/>
    <w:rsid w:val="00BE1E30"/>
    <w:rsid w:val="00BE31EE"/>
    <w:rsid w:val="00BE36D1"/>
    <w:rsid w:val="00BE5ABC"/>
    <w:rsid w:val="00BE6132"/>
    <w:rsid w:val="00BE6171"/>
    <w:rsid w:val="00BE7664"/>
    <w:rsid w:val="00BF222C"/>
    <w:rsid w:val="00BF38AA"/>
    <w:rsid w:val="00BF5EB9"/>
    <w:rsid w:val="00BF6201"/>
    <w:rsid w:val="00C00E9A"/>
    <w:rsid w:val="00C02D8F"/>
    <w:rsid w:val="00C03504"/>
    <w:rsid w:val="00C0596B"/>
    <w:rsid w:val="00C06092"/>
    <w:rsid w:val="00C06F1E"/>
    <w:rsid w:val="00C0738B"/>
    <w:rsid w:val="00C108E0"/>
    <w:rsid w:val="00C1128B"/>
    <w:rsid w:val="00C20830"/>
    <w:rsid w:val="00C2703E"/>
    <w:rsid w:val="00C274F4"/>
    <w:rsid w:val="00C27668"/>
    <w:rsid w:val="00C27B8C"/>
    <w:rsid w:val="00C30B77"/>
    <w:rsid w:val="00C3103E"/>
    <w:rsid w:val="00C31D27"/>
    <w:rsid w:val="00C34210"/>
    <w:rsid w:val="00C34434"/>
    <w:rsid w:val="00C35231"/>
    <w:rsid w:val="00C40E10"/>
    <w:rsid w:val="00C41A52"/>
    <w:rsid w:val="00C42045"/>
    <w:rsid w:val="00C44976"/>
    <w:rsid w:val="00C46251"/>
    <w:rsid w:val="00C50535"/>
    <w:rsid w:val="00C50E4B"/>
    <w:rsid w:val="00C531D5"/>
    <w:rsid w:val="00C60475"/>
    <w:rsid w:val="00C61CEF"/>
    <w:rsid w:val="00C6372A"/>
    <w:rsid w:val="00C6378D"/>
    <w:rsid w:val="00C64602"/>
    <w:rsid w:val="00C649AE"/>
    <w:rsid w:val="00C70BB1"/>
    <w:rsid w:val="00C71E9D"/>
    <w:rsid w:val="00C72EE5"/>
    <w:rsid w:val="00C73C01"/>
    <w:rsid w:val="00C74004"/>
    <w:rsid w:val="00C76D20"/>
    <w:rsid w:val="00C77210"/>
    <w:rsid w:val="00C7786E"/>
    <w:rsid w:val="00C801BA"/>
    <w:rsid w:val="00C8086C"/>
    <w:rsid w:val="00C80916"/>
    <w:rsid w:val="00C81E32"/>
    <w:rsid w:val="00C83FF9"/>
    <w:rsid w:val="00C85B4A"/>
    <w:rsid w:val="00C87EC6"/>
    <w:rsid w:val="00C9057C"/>
    <w:rsid w:val="00C90B5C"/>
    <w:rsid w:val="00C90E99"/>
    <w:rsid w:val="00C94726"/>
    <w:rsid w:val="00C95CCD"/>
    <w:rsid w:val="00CA036B"/>
    <w:rsid w:val="00CA1496"/>
    <w:rsid w:val="00CA23C1"/>
    <w:rsid w:val="00CA45DE"/>
    <w:rsid w:val="00CA46DB"/>
    <w:rsid w:val="00CA70A8"/>
    <w:rsid w:val="00CA7181"/>
    <w:rsid w:val="00CB0628"/>
    <w:rsid w:val="00CB0CB1"/>
    <w:rsid w:val="00CB19CE"/>
    <w:rsid w:val="00CB2B66"/>
    <w:rsid w:val="00CB2D77"/>
    <w:rsid w:val="00CB4217"/>
    <w:rsid w:val="00CB5DCA"/>
    <w:rsid w:val="00CB6684"/>
    <w:rsid w:val="00CC212D"/>
    <w:rsid w:val="00CC2E5D"/>
    <w:rsid w:val="00CC37A7"/>
    <w:rsid w:val="00CC5179"/>
    <w:rsid w:val="00CD1587"/>
    <w:rsid w:val="00CD4C47"/>
    <w:rsid w:val="00CD5739"/>
    <w:rsid w:val="00CE2391"/>
    <w:rsid w:val="00CE486B"/>
    <w:rsid w:val="00CE49B2"/>
    <w:rsid w:val="00CE5075"/>
    <w:rsid w:val="00CE524C"/>
    <w:rsid w:val="00CE7348"/>
    <w:rsid w:val="00CF0B22"/>
    <w:rsid w:val="00CF14A8"/>
    <w:rsid w:val="00CF21D9"/>
    <w:rsid w:val="00CF34CD"/>
    <w:rsid w:val="00CF5018"/>
    <w:rsid w:val="00CF5336"/>
    <w:rsid w:val="00CF782B"/>
    <w:rsid w:val="00D011E1"/>
    <w:rsid w:val="00D02AF6"/>
    <w:rsid w:val="00D04279"/>
    <w:rsid w:val="00D04C26"/>
    <w:rsid w:val="00D0557C"/>
    <w:rsid w:val="00D074AD"/>
    <w:rsid w:val="00D1470C"/>
    <w:rsid w:val="00D17714"/>
    <w:rsid w:val="00D2050D"/>
    <w:rsid w:val="00D220AC"/>
    <w:rsid w:val="00D230DA"/>
    <w:rsid w:val="00D233E7"/>
    <w:rsid w:val="00D248D1"/>
    <w:rsid w:val="00D24E61"/>
    <w:rsid w:val="00D271C9"/>
    <w:rsid w:val="00D2785B"/>
    <w:rsid w:val="00D31FCD"/>
    <w:rsid w:val="00D33AF8"/>
    <w:rsid w:val="00D353FD"/>
    <w:rsid w:val="00D364A1"/>
    <w:rsid w:val="00D36F3C"/>
    <w:rsid w:val="00D37991"/>
    <w:rsid w:val="00D37BCC"/>
    <w:rsid w:val="00D37F86"/>
    <w:rsid w:val="00D42A2A"/>
    <w:rsid w:val="00D46293"/>
    <w:rsid w:val="00D46690"/>
    <w:rsid w:val="00D50070"/>
    <w:rsid w:val="00D52FBA"/>
    <w:rsid w:val="00D54861"/>
    <w:rsid w:val="00D569A2"/>
    <w:rsid w:val="00D57684"/>
    <w:rsid w:val="00D60A76"/>
    <w:rsid w:val="00D60E8B"/>
    <w:rsid w:val="00D62AEF"/>
    <w:rsid w:val="00D65CB7"/>
    <w:rsid w:val="00D72AC7"/>
    <w:rsid w:val="00D74161"/>
    <w:rsid w:val="00D7568F"/>
    <w:rsid w:val="00D76540"/>
    <w:rsid w:val="00D805B1"/>
    <w:rsid w:val="00D831F5"/>
    <w:rsid w:val="00D84725"/>
    <w:rsid w:val="00D8682F"/>
    <w:rsid w:val="00D86AFA"/>
    <w:rsid w:val="00D90B9E"/>
    <w:rsid w:val="00D90C37"/>
    <w:rsid w:val="00D91CFB"/>
    <w:rsid w:val="00D93360"/>
    <w:rsid w:val="00D93626"/>
    <w:rsid w:val="00D95225"/>
    <w:rsid w:val="00D969F5"/>
    <w:rsid w:val="00D9765E"/>
    <w:rsid w:val="00DA28A5"/>
    <w:rsid w:val="00DA61A8"/>
    <w:rsid w:val="00DB19A9"/>
    <w:rsid w:val="00DB3372"/>
    <w:rsid w:val="00DB3F66"/>
    <w:rsid w:val="00DB5087"/>
    <w:rsid w:val="00DB51E0"/>
    <w:rsid w:val="00DC11AA"/>
    <w:rsid w:val="00DC16C8"/>
    <w:rsid w:val="00DC1E10"/>
    <w:rsid w:val="00DC27FC"/>
    <w:rsid w:val="00DC46F1"/>
    <w:rsid w:val="00DC546B"/>
    <w:rsid w:val="00DC5841"/>
    <w:rsid w:val="00DC7059"/>
    <w:rsid w:val="00DC7563"/>
    <w:rsid w:val="00DD321A"/>
    <w:rsid w:val="00DD344E"/>
    <w:rsid w:val="00DD50FA"/>
    <w:rsid w:val="00DD53BE"/>
    <w:rsid w:val="00DD5AF2"/>
    <w:rsid w:val="00DD7F4A"/>
    <w:rsid w:val="00DE556D"/>
    <w:rsid w:val="00DE750D"/>
    <w:rsid w:val="00DF6C53"/>
    <w:rsid w:val="00DF797B"/>
    <w:rsid w:val="00DF7C20"/>
    <w:rsid w:val="00E014D5"/>
    <w:rsid w:val="00E01AA7"/>
    <w:rsid w:val="00E037F0"/>
    <w:rsid w:val="00E03927"/>
    <w:rsid w:val="00E0529C"/>
    <w:rsid w:val="00E0790A"/>
    <w:rsid w:val="00E07F46"/>
    <w:rsid w:val="00E07F58"/>
    <w:rsid w:val="00E10BDE"/>
    <w:rsid w:val="00E1146F"/>
    <w:rsid w:val="00E11A96"/>
    <w:rsid w:val="00E15328"/>
    <w:rsid w:val="00E16145"/>
    <w:rsid w:val="00E17087"/>
    <w:rsid w:val="00E23865"/>
    <w:rsid w:val="00E261A0"/>
    <w:rsid w:val="00E27532"/>
    <w:rsid w:val="00E27727"/>
    <w:rsid w:val="00E27DF5"/>
    <w:rsid w:val="00E31F18"/>
    <w:rsid w:val="00E348BF"/>
    <w:rsid w:val="00E4073B"/>
    <w:rsid w:val="00E414B8"/>
    <w:rsid w:val="00E41F5C"/>
    <w:rsid w:val="00E43805"/>
    <w:rsid w:val="00E43C47"/>
    <w:rsid w:val="00E468D9"/>
    <w:rsid w:val="00E50ED5"/>
    <w:rsid w:val="00E525C0"/>
    <w:rsid w:val="00E533E2"/>
    <w:rsid w:val="00E53EB5"/>
    <w:rsid w:val="00E544F3"/>
    <w:rsid w:val="00E575D7"/>
    <w:rsid w:val="00E6010D"/>
    <w:rsid w:val="00E60A2A"/>
    <w:rsid w:val="00E60D0B"/>
    <w:rsid w:val="00E61BD8"/>
    <w:rsid w:val="00E6290C"/>
    <w:rsid w:val="00E63314"/>
    <w:rsid w:val="00E64FC6"/>
    <w:rsid w:val="00E6583A"/>
    <w:rsid w:val="00E7015C"/>
    <w:rsid w:val="00E7174C"/>
    <w:rsid w:val="00E71878"/>
    <w:rsid w:val="00E74C17"/>
    <w:rsid w:val="00E7662D"/>
    <w:rsid w:val="00E76771"/>
    <w:rsid w:val="00E77BEC"/>
    <w:rsid w:val="00E81E18"/>
    <w:rsid w:val="00E866CF"/>
    <w:rsid w:val="00E91A17"/>
    <w:rsid w:val="00E97404"/>
    <w:rsid w:val="00E97F89"/>
    <w:rsid w:val="00EA0BF8"/>
    <w:rsid w:val="00EA0EBC"/>
    <w:rsid w:val="00EA3691"/>
    <w:rsid w:val="00EA5F38"/>
    <w:rsid w:val="00EA6C2B"/>
    <w:rsid w:val="00EB0146"/>
    <w:rsid w:val="00EB168B"/>
    <w:rsid w:val="00EB1FD6"/>
    <w:rsid w:val="00EB5DA9"/>
    <w:rsid w:val="00EB65BA"/>
    <w:rsid w:val="00EB68DF"/>
    <w:rsid w:val="00EB7C0B"/>
    <w:rsid w:val="00EC05AC"/>
    <w:rsid w:val="00ED1E3C"/>
    <w:rsid w:val="00ED3181"/>
    <w:rsid w:val="00ED4D9E"/>
    <w:rsid w:val="00ED59E3"/>
    <w:rsid w:val="00ED69E4"/>
    <w:rsid w:val="00ED70D0"/>
    <w:rsid w:val="00ED7171"/>
    <w:rsid w:val="00ED7448"/>
    <w:rsid w:val="00EE24FA"/>
    <w:rsid w:val="00EE3158"/>
    <w:rsid w:val="00EE3279"/>
    <w:rsid w:val="00EE4525"/>
    <w:rsid w:val="00EE47E3"/>
    <w:rsid w:val="00EE57F0"/>
    <w:rsid w:val="00EE74D2"/>
    <w:rsid w:val="00EE7D8B"/>
    <w:rsid w:val="00EF0035"/>
    <w:rsid w:val="00EF0CA4"/>
    <w:rsid w:val="00EF725C"/>
    <w:rsid w:val="00F00988"/>
    <w:rsid w:val="00F0187D"/>
    <w:rsid w:val="00F026E9"/>
    <w:rsid w:val="00F0307A"/>
    <w:rsid w:val="00F0350F"/>
    <w:rsid w:val="00F04F01"/>
    <w:rsid w:val="00F05620"/>
    <w:rsid w:val="00F10F8F"/>
    <w:rsid w:val="00F11F83"/>
    <w:rsid w:val="00F12905"/>
    <w:rsid w:val="00F13A91"/>
    <w:rsid w:val="00F13C7C"/>
    <w:rsid w:val="00F1411A"/>
    <w:rsid w:val="00F14C3A"/>
    <w:rsid w:val="00F20EE0"/>
    <w:rsid w:val="00F21203"/>
    <w:rsid w:val="00F21AA1"/>
    <w:rsid w:val="00F23030"/>
    <w:rsid w:val="00F3151D"/>
    <w:rsid w:val="00F32195"/>
    <w:rsid w:val="00F33C36"/>
    <w:rsid w:val="00F35580"/>
    <w:rsid w:val="00F35B6C"/>
    <w:rsid w:val="00F40ADF"/>
    <w:rsid w:val="00F464B2"/>
    <w:rsid w:val="00F47AAC"/>
    <w:rsid w:val="00F5012B"/>
    <w:rsid w:val="00F512DB"/>
    <w:rsid w:val="00F51F8E"/>
    <w:rsid w:val="00F52FB4"/>
    <w:rsid w:val="00F54276"/>
    <w:rsid w:val="00F54CF0"/>
    <w:rsid w:val="00F62B75"/>
    <w:rsid w:val="00F634B8"/>
    <w:rsid w:val="00F63DF6"/>
    <w:rsid w:val="00F64D57"/>
    <w:rsid w:val="00F70FE9"/>
    <w:rsid w:val="00F7418E"/>
    <w:rsid w:val="00F773DE"/>
    <w:rsid w:val="00F81B5B"/>
    <w:rsid w:val="00F81B66"/>
    <w:rsid w:val="00F8256E"/>
    <w:rsid w:val="00F84645"/>
    <w:rsid w:val="00F84B78"/>
    <w:rsid w:val="00F8551D"/>
    <w:rsid w:val="00F85CA4"/>
    <w:rsid w:val="00F90516"/>
    <w:rsid w:val="00F931D4"/>
    <w:rsid w:val="00F94413"/>
    <w:rsid w:val="00F94EC9"/>
    <w:rsid w:val="00FA0ABF"/>
    <w:rsid w:val="00FA2544"/>
    <w:rsid w:val="00FA5A05"/>
    <w:rsid w:val="00FA6D23"/>
    <w:rsid w:val="00FA79BF"/>
    <w:rsid w:val="00FB03B9"/>
    <w:rsid w:val="00FB0682"/>
    <w:rsid w:val="00FB0C16"/>
    <w:rsid w:val="00FB1549"/>
    <w:rsid w:val="00FB1F56"/>
    <w:rsid w:val="00FB571A"/>
    <w:rsid w:val="00FB68C1"/>
    <w:rsid w:val="00FB7500"/>
    <w:rsid w:val="00FC5B47"/>
    <w:rsid w:val="00FC5CC6"/>
    <w:rsid w:val="00FC78EC"/>
    <w:rsid w:val="00FD0C01"/>
    <w:rsid w:val="00FD11C0"/>
    <w:rsid w:val="00FD3003"/>
    <w:rsid w:val="00FD3891"/>
    <w:rsid w:val="00FD4118"/>
    <w:rsid w:val="00FD5964"/>
    <w:rsid w:val="00FD70A6"/>
    <w:rsid w:val="00FE007D"/>
    <w:rsid w:val="00FE098D"/>
    <w:rsid w:val="00FE0BCF"/>
    <w:rsid w:val="00FE1285"/>
    <w:rsid w:val="00FE1408"/>
    <w:rsid w:val="00FE2C5F"/>
    <w:rsid w:val="00FE3C24"/>
    <w:rsid w:val="00FE48AD"/>
    <w:rsid w:val="00FE4EB4"/>
    <w:rsid w:val="00FE5EFA"/>
    <w:rsid w:val="00FE7256"/>
    <w:rsid w:val="00FE7547"/>
    <w:rsid w:val="00FE7833"/>
    <w:rsid w:val="00FE7ABD"/>
    <w:rsid w:val="00FF0953"/>
    <w:rsid w:val="00FF1CDB"/>
    <w:rsid w:val="00FF3833"/>
    <w:rsid w:val="00FF3F9D"/>
    <w:rsid w:val="0B371FE1"/>
    <w:rsid w:val="1A2609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7244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E9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delauteur">
    <w:name w:val="Nom de l’auteur"/>
    <w:basedOn w:val="Normal"/>
    <w:next w:val="Normal"/>
    <w:uiPriority w:val="12"/>
    <w:qFormat/>
    <w:rsid w:val="009A2876"/>
    <w:pPr>
      <w:widowControl w:val="0"/>
      <w:pBdr>
        <w:bottom w:val="single" w:sz="8" w:space="6" w:color="808080" w:themeColor="background1" w:themeShade="80"/>
      </w:pBdr>
      <w:autoSpaceDE w:val="0"/>
      <w:autoSpaceDN w:val="0"/>
      <w:spacing w:after="240" w:line="240" w:lineRule="auto"/>
    </w:pPr>
    <w:rPr>
      <w:b/>
      <w:caps/>
      <w:sz w:val="24"/>
      <w:szCs w:val="24"/>
    </w:rPr>
  </w:style>
  <w:style w:type="paragraph" w:styleId="En-tte">
    <w:name w:val="header"/>
    <w:basedOn w:val="Normal"/>
    <w:link w:val="En-tteCar"/>
    <w:uiPriority w:val="99"/>
    <w:unhideWhenUsed/>
    <w:rsid w:val="00DB5087"/>
    <w:pPr>
      <w:tabs>
        <w:tab w:val="center" w:pos="4680"/>
        <w:tab w:val="right" w:pos="9360"/>
      </w:tabs>
      <w:spacing w:after="0" w:line="240" w:lineRule="auto"/>
      <w:jc w:val="center"/>
    </w:pPr>
    <w:rPr>
      <w:rFonts w:asciiTheme="majorHAnsi" w:hAnsiTheme="majorHAnsi"/>
      <w:b/>
    </w:rPr>
  </w:style>
  <w:style w:type="character" w:customStyle="1" w:styleId="En-tteCar">
    <w:name w:val="En-tête Car"/>
    <w:basedOn w:val="Policepardfaut"/>
    <w:link w:val="En-tte"/>
    <w:uiPriority w:val="99"/>
    <w:rsid w:val="00DB5087"/>
    <w:rPr>
      <w:rFonts w:asciiTheme="majorHAnsi" w:hAnsiTheme="majorHAnsi"/>
      <w:b/>
    </w:rPr>
  </w:style>
  <w:style w:type="paragraph" w:styleId="Pieddepage">
    <w:name w:val="footer"/>
    <w:basedOn w:val="Normal"/>
    <w:link w:val="PieddepageCar"/>
    <w:uiPriority w:val="99"/>
    <w:unhideWhenUsed/>
    <w:rsid w:val="00F54276"/>
    <w:pPr>
      <w:tabs>
        <w:tab w:val="center" w:pos="4680"/>
        <w:tab w:val="right" w:pos="9360"/>
      </w:tabs>
      <w:spacing w:after="0" w:line="240" w:lineRule="auto"/>
      <w:jc w:val="right"/>
    </w:pPr>
    <w:rPr>
      <w:rFonts w:asciiTheme="majorHAnsi" w:hAnsiTheme="majorHAnsi"/>
      <w:b/>
    </w:rPr>
  </w:style>
  <w:style w:type="character" w:customStyle="1" w:styleId="PieddepageCar">
    <w:name w:val="Pied de page Car"/>
    <w:basedOn w:val="Policepardfaut"/>
    <w:link w:val="Pieddepage"/>
    <w:uiPriority w:val="99"/>
    <w:rsid w:val="00F54276"/>
    <w:rPr>
      <w:rFonts w:asciiTheme="majorHAnsi" w:hAnsiTheme="majorHAnsi"/>
      <w:b/>
    </w:rPr>
  </w:style>
  <w:style w:type="character" w:styleId="Marquedecommentaire">
    <w:name w:val="annotation reference"/>
    <w:basedOn w:val="Policepardfaut"/>
    <w:uiPriority w:val="99"/>
    <w:semiHidden/>
    <w:unhideWhenUsed/>
    <w:rsid w:val="00FE098D"/>
    <w:rPr>
      <w:sz w:val="16"/>
      <w:szCs w:val="16"/>
    </w:rPr>
  </w:style>
  <w:style w:type="character" w:customStyle="1" w:styleId="Texteden-tte">
    <w:name w:val="Texte d’en-tête"/>
    <w:basedOn w:val="Policepardfaut"/>
    <w:uiPriority w:val="1"/>
    <w:qFormat/>
    <w:rsid w:val="001B3D39"/>
    <w:rPr>
      <w:rFonts w:asciiTheme="majorHAnsi" w:hAnsiTheme="majorHAnsi"/>
      <w:b/>
      <w:bCs/>
      <w:color w:val="5F645C" w:themeColor="accent2" w:themeShade="BF"/>
    </w:rPr>
  </w:style>
  <w:style w:type="paragraph" w:styleId="Commentaire">
    <w:name w:val="annotation text"/>
    <w:basedOn w:val="Normal"/>
    <w:link w:val="CommentaireCar"/>
    <w:uiPriority w:val="99"/>
    <w:semiHidden/>
    <w:rsid w:val="0045410A"/>
    <w:pPr>
      <w:spacing w:line="240" w:lineRule="auto"/>
    </w:pPr>
    <w:rPr>
      <w:sz w:val="20"/>
      <w:szCs w:val="20"/>
    </w:rPr>
  </w:style>
  <w:style w:type="paragraph" w:styleId="Objetducommentaire">
    <w:name w:val="annotation subject"/>
    <w:basedOn w:val="Normal"/>
    <w:next w:val="Normal"/>
    <w:link w:val="ObjetducommentaireCar"/>
    <w:uiPriority w:val="99"/>
    <w:semiHidden/>
    <w:unhideWhenUsed/>
    <w:rsid w:val="002D72E3"/>
    <w:pPr>
      <w:spacing w:line="240" w:lineRule="auto"/>
    </w:pPr>
    <w:rPr>
      <w:b/>
      <w:bCs/>
      <w:sz w:val="20"/>
      <w:szCs w:val="20"/>
    </w:rPr>
  </w:style>
  <w:style w:type="character" w:customStyle="1" w:styleId="ObjetducommentaireCar">
    <w:name w:val="Objet du commentaire Car"/>
    <w:basedOn w:val="Policepardfaut"/>
    <w:link w:val="Objetducommentaire"/>
    <w:uiPriority w:val="99"/>
    <w:semiHidden/>
    <w:rsid w:val="002D72E3"/>
    <w:rPr>
      <w:b/>
      <w:bCs/>
    </w:rPr>
  </w:style>
  <w:style w:type="paragraph" w:customStyle="1" w:styleId="Titredelours">
    <w:name w:val="Titre de l’ours"/>
    <w:basedOn w:val="Normal"/>
    <w:qFormat/>
    <w:rsid w:val="00ED1E3C"/>
    <w:pPr>
      <w:spacing w:after="0" w:line="240" w:lineRule="auto"/>
      <w:jc w:val="center"/>
    </w:pPr>
    <w:rPr>
      <w:rFonts w:asciiTheme="majorHAnsi" w:hAnsiTheme="majorHAnsi"/>
      <w:b/>
      <w:noProof/>
      <w:color w:val="5F645C" w:themeColor="accent2" w:themeShade="BF"/>
      <w:sz w:val="116"/>
      <w:szCs w:val="144"/>
    </w:rPr>
  </w:style>
  <w:style w:type="paragraph" w:customStyle="1" w:styleId="Sous-titredelours">
    <w:name w:val="Sous-titre de l’ours"/>
    <w:basedOn w:val="Normal"/>
    <w:qFormat/>
    <w:rsid w:val="00145AE6"/>
    <w:pPr>
      <w:spacing w:after="0" w:line="240" w:lineRule="auto"/>
      <w:jc w:val="center"/>
    </w:pPr>
    <w:rPr>
      <w:rFonts w:cs="Arial"/>
      <w:color w:val="5F645C" w:themeColor="accent2" w:themeShade="BF"/>
      <w:spacing w:val="30"/>
      <w:sz w:val="28"/>
      <w:szCs w:val="32"/>
    </w:rPr>
  </w:style>
  <w:style w:type="paragraph" w:customStyle="1" w:styleId="Titredarticlevertolive">
    <w:name w:val="Titre d’article vert olive"/>
    <w:basedOn w:val="Normal"/>
    <w:qFormat/>
    <w:rsid w:val="009969F8"/>
    <w:pPr>
      <w:spacing w:after="0" w:line="240" w:lineRule="auto"/>
    </w:pPr>
    <w:rPr>
      <w:rFonts w:asciiTheme="majorHAnsi" w:hAnsiTheme="majorHAnsi"/>
      <w:b/>
      <w:bCs/>
      <w:noProof/>
      <w:color w:val="5F645C" w:themeColor="accent2" w:themeShade="BF"/>
      <w:sz w:val="44"/>
      <w:szCs w:val="44"/>
    </w:rPr>
  </w:style>
  <w:style w:type="character" w:customStyle="1" w:styleId="Sous-titredarticlevertolive">
    <w:name w:val="Sous-titre d’article vert olive"/>
    <w:basedOn w:val="Policepardfaut"/>
    <w:uiPriority w:val="1"/>
    <w:qFormat/>
    <w:rsid w:val="000F0317"/>
    <w:rPr>
      <w:rFonts w:asciiTheme="majorHAnsi" w:hAnsiTheme="majorHAnsi" w:cs="Arial"/>
      <w:color w:val="5F645C" w:themeColor="accent2" w:themeShade="BF"/>
      <w:sz w:val="32"/>
      <w:szCs w:val="32"/>
    </w:rPr>
  </w:style>
  <w:style w:type="character" w:customStyle="1" w:styleId="Titredarticlemarron">
    <w:name w:val="Titre d’article marron"/>
    <w:basedOn w:val="Policepardfaut"/>
    <w:uiPriority w:val="1"/>
    <w:qFormat/>
    <w:rsid w:val="00E10BDE"/>
    <w:rPr>
      <w:rFonts w:asciiTheme="majorHAnsi" w:hAnsiTheme="majorHAnsi"/>
      <w:b/>
      <w:bCs/>
      <w:noProof/>
      <w:color w:val="8A7760" w:themeColor="accent1" w:themeShade="BF"/>
      <w:sz w:val="72"/>
      <w:szCs w:val="72"/>
    </w:rPr>
  </w:style>
  <w:style w:type="character" w:customStyle="1" w:styleId="Sous-titredarticlemarron">
    <w:name w:val="Sous-titre d’article marron"/>
    <w:basedOn w:val="Policepardfaut"/>
    <w:uiPriority w:val="1"/>
    <w:qFormat/>
    <w:rsid w:val="00E10BDE"/>
    <w:rPr>
      <w:rFonts w:asciiTheme="majorHAnsi" w:hAnsiTheme="majorHAnsi" w:cs="Arial"/>
      <w:noProof/>
      <w:color w:val="8A7760" w:themeColor="accent1" w:themeShade="BF"/>
      <w:sz w:val="48"/>
      <w:szCs w:val="48"/>
    </w:rPr>
  </w:style>
  <w:style w:type="character" w:customStyle="1" w:styleId="Nomdauteurmarron">
    <w:name w:val="Nom d’auteur marron"/>
    <w:basedOn w:val="Policepardfaut"/>
    <w:uiPriority w:val="1"/>
    <w:qFormat/>
    <w:rsid w:val="00774EED"/>
    <w:rPr>
      <w:b/>
      <w:bCs/>
      <w:caps/>
      <w:smallCaps w:val="0"/>
      <w:color w:val="8A7760" w:themeColor="accent1" w:themeShade="BF"/>
      <w:sz w:val="24"/>
      <w:szCs w:val="24"/>
    </w:rPr>
  </w:style>
  <w:style w:type="character" w:customStyle="1" w:styleId="Nomdauteurvertolive">
    <w:name w:val="Nom d’auteur vert olive"/>
    <w:basedOn w:val="Policepardfaut"/>
    <w:uiPriority w:val="1"/>
    <w:qFormat/>
    <w:rsid w:val="00EE4525"/>
    <w:rPr>
      <w:b/>
      <w:bCs/>
      <w:caps/>
      <w:smallCaps w:val="0"/>
      <w:noProof/>
      <w:color w:val="5F645C" w:themeColor="accent2" w:themeShade="BF"/>
      <w:sz w:val="24"/>
      <w:szCs w:val="24"/>
    </w:rPr>
  </w:style>
  <w:style w:type="paragraph" w:customStyle="1" w:styleId="Corpsdetextemarron">
    <w:name w:val="Corps de texte marron"/>
    <w:basedOn w:val="Normal"/>
    <w:qFormat/>
    <w:rsid w:val="00ED1E3C"/>
    <w:pPr>
      <w:spacing w:after="0" w:line="240" w:lineRule="auto"/>
    </w:pPr>
    <w:rPr>
      <w:color w:val="8A7760" w:themeColor="accent1" w:themeShade="BF"/>
      <w:sz w:val="18"/>
    </w:rPr>
  </w:style>
  <w:style w:type="paragraph" w:customStyle="1" w:styleId="Corpsdetextevertolive">
    <w:name w:val="Corps de texte vert olive"/>
    <w:basedOn w:val="Normal"/>
    <w:qFormat/>
    <w:rsid w:val="00ED1E3C"/>
    <w:pPr>
      <w:spacing w:after="0" w:line="240" w:lineRule="auto"/>
    </w:pPr>
    <w:rPr>
      <w:color w:val="5F645C" w:themeColor="accent2" w:themeShade="BF"/>
      <w:sz w:val="18"/>
    </w:rPr>
  </w:style>
  <w:style w:type="character" w:customStyle="1" w:styleId="Petittitredarticlemarron">
    <w:name w:val="Petit titre d’article marron"/>
    <w:basedOn w:val="Policepardfaut"/>
    <w:uiPriority w:val="1"/>
    <w:qFormat/>
    <w:rsid w:val="00EE4525"/>
    <w:rPr>
      <w:rFonts w:asciiTheme="majorHAnsi" w:hAnsiTheme="majorHAnsi"/>
      <w:b/>
      <w:bCs/>
      <w:noProof/>
      <w:color w:val="8A7760" w:themeColor="accent1" w:themeShade="BF"/>
      <w:sz w:val="44"/>
      <w:szCs w:val="44"/>
    </w:rPr>
  </w:style>
  <w:style w:type="character" w:customStyle="1" w:styleId="Petitsous-titredarticlemarron">
    <w:name w:val="Petit sous-titre d’article marron"/>
    <w:basedOn w:val="Policepardfaut"/>
    <w:uiPriority w:val="1"/>
    <w:qFormat/>
    <w:rsid w:val="00EE4525"/>
    <w:rPr>
      <w:rFonts w:asciiTheme="majorHAnsi" w:hAnsiTheme="majorHAnsi"/>
      <w:noProof/>
      <w:color w:val="8A7760" w:themeColor="accent1" w:themeShade="BF"/>
      <w:sz w:val="32"/>
      <w:szCs w:val="32"/>
    </w:rPr>
  </w:style>
  <w:style w:type="character" w:customStyle="1" w:styleId="Petittitredarticlevertolive">
    <w:name w:val="Petit titre d’article vert olive"/>
    <w:basedOn w:val="Policepardfaut"/>
    <w:uiPriority w:val="1"/>
    <w:qFormat/>
    <w:rsid w:val="008060D4"/>
    <w:rPr>
      <w:rFonts w:ascii="Sylfaen" w:hAnsi="Sylfaen"/>
      <w:b/>
      <w:color w:val="5F645C" w:themeColor="accent2" w:themeShade="BF"/>
      <w:sz w:val="44"/>
    </w:rPr>
  </w:style>
  <w:style w:type="paragraph" w:customStyle="1" w:styleId="Exergue">
    <w:name w:val="Exergue"/>
    <w:basedOn w:val="Normal"/>
    <w:qFormat/>
    <w:rsid w:val="00E27DF5"/>
    <w:pPr>
      <w:spacing w:after="0" w:line="240" w:lineRule="auto"/>
      <w:jc w:val="center"/>
    </w:pPr>
    <w:rPr>
      <w:rFonts w:asciiTheme="majorHAnsi" w:hAnsiTheme="majorHAnsi"/>
      <w:color w:val="7F867B" w:themeColor="accent2"/>
      <w:sz w:val="40"/>
      <w:szCs w:val="48"/>
    </w:rPr>
  </w:style>
  <w:style w:type="paragraph" w:customStyle="1" w:styleId="Lgendedimagemarron">
    <w:name w:val="Légende d’image marron"/>
    <w:basedOn w:val="Corpsdetextemarron"/>
    <w:qFormat/>
    <w:rsid w:val="00EE74D2"/>
  </w:style>
  <w:style w:type="character" w:customStyle="1" w:styleId="CommentaireCar">
    <w:name w:val="Commentaire Car"/>
    <w:basedOn w:val="Policepardfaut"/>
    <w:link w:val="Commentaire"/>
    <w:uiPriority w:val="99"/>
    <w:semiHidden/>
    <w:rsid w:val="009122CC"/>
    <w:rPr>
      <w:sz w:val="20"/>
      <w:szCs w:val="20"/>
    </w:rPr>
  </w:style>
  <w:style w:type="paragraph" w:customStyle="1" w:styleId="Lgendedimagevertolive">
    <w:name w:val="Légende d’image vert olive"/>
    <w:basedOn w:val="Corpsdetextemarron"/>
    <w:qFormat/>
    <w:rsid w:val="00EE74D2"/>
    <w:rPr>
      <w:color w:val="5F645C" w:themeColor="accent2" w:themeShade="BF"/>
    </w:rPr>
  </w:style>
  <w:style w:type="paragraph" w:styleId="Textedebulles">
    <w:name w:val="Balloon Text"/>
    <w:basedOn w:val="Normal"/>
    <w:link w:val="TextedebullesCar"/>
    <w:uiPriority w:val="99"/>
    <w:semiHidden/>
    <w:unhideWhenUsed/>
    <w:rsid w:val="00E74C1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74C17"/>
    <w:rPr>
      <w:rFonts w:ascii="Segoe UI" w:hAnsi="Segoe UI" w:cs="Segoe UI"/>
      <w:sz w:val="18"/>
      <w:szCs w:val="18"/>
    </w:rPr>
  </w:style>
  <w:style w:type="paragraph" w:customStyle="1" w:styleId="Ancregraphique">
    <w:name w:val="Ancre graphique"/>
    <w:basedOn w:val="Normal"/>
    <w:qFormat/>
    <w:rsid w:val="009122CC"/>
    <w:pPr>
      <w:spacing w:after="0"/>
    </w:pPr>
    <w:rPr>
      <w:sz w:val="10"/>
      <w:szCs w:val="10"/>
    </w:rPr>
  </w:style>
  <w:style w:type="character" w:styleId="Textedelespacerserv">
    <w:name w:val="Placeholder Text"/>
    <w:basedOn w:val="Policepardfaut"/>
    <w:uiPriority w:val="99"/>
    <w:semiHidden/>
    <w:rsid w:val="009122CC"/>
    <w:rPr>
      <w:color w:val="808080"/>
    </w:rPr>
  </w:style>
  <w:style w:type="paragraph" w:styleId="Sansinterligne">
    <w:name w:val="No Spacing"/>
    <w:uiPriority w:val="1"/>
    <w:qFormat/>
    <w:rsid w:val="00F54276"/>
    <w:pPr>
      <w:spacing w:after="0" w:line="240" w:lineRule="auto"/>
    </w:pPr>
  </w:style>
  <w:style w:type="paragraph" w:customStyle="1" w:styleId="933FCAE543CE4D268EEC8817F9B02B30">
    <w:name w:val="933FCAE543CE4D268EEC8817F9B02B30"/>
    <w:rsid w:val="00B617A0"/>
    <w:rPr>
      <w:rFonts w:eastAsiaTheme="minorEastAsia"/>
      <w:lang w:eastAsia="fr-FR"/>
    </w:rPr>
  </w:style>
  <w:style w:type="character" w:styleId="lev">
    <w:name w:val="Strong"/>
    <w:basedOn w:val="Policepardfaut"/>
    <w:uiPriority w:val="22"/>
    <w:qFormat/>
    <w:rsid w:val="00CB5D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0267">
      <w:bodyDiv w:val="1"/>
      <w:marLeft w:val="0"/>
      <w:marRight w:val="0"/>
      <w:marTop w:val="0"/>
      <w:marBottom w:val="0"/>
      <w:divBdr>
        <w:top w:val="none" w:sz="0" w:space="0" w:color="auto"/>
        <w:left w:val="none" w:sz="0" w:space="0" w:color="auto"/>
        <w:bottom w:val="none" w:sz="0" w:space="0" w:color="auto"/>
        <w:right w:val="none" w:sz="0" w:space="0" w:color="auto"/>
      </w:divBdr>
    </w:div>
    <w:div w:id="62653606">
      <w:bodyDiv w:val="1"/>
      <w:marLeft w:val="0"/>
      <w:marRight w:val="0"/>
      <w:marTop w:val="0"/>
      <w:marBottom w:val="0"/>
      <w:divBdr>
        <w:top w:val="none" w:sz="0" w:space="0" w:color="auto"/>
        <w:left w:val="none" w:sz="0" w:space="0" w:color="auto"/>
        <w:bottom w:val="none" w:sz="0" w:space="0" w:color="auto"/>
        <w:right w:val="none" w:sz="0" w:space="0" w:color="auto"/>
      </w:divBdr>
    </w:div>
    <w:div w:id="88354701">
      <w:bodyDiv w:val="1"/>
      <w:marLeft w:val="0"/>
      <w:marRight w:val="0"/>
      <w:marTop w:val="0"/>
      <w:marBottom w:val="0"/>
      <w:divBdr>
        <w:top w:val="none" w:sz="0" w:space="0" w:color="auto"/>
        <w:left w:val="none" w:sz="0" w:space="0" w:color="auto"/>
        <w:bottom w:val="none" w:sz="0" w:space="0" w:color="auto"/>
        <w:right w:val="none" w:sz="0" w:space="0" w:color="auto"/>
      </w:divBdr>
    </w:div>
    <w:div w:id="233785277">
      <w:bodyDiv w:val="1"/>
      <w:marLeft w:val="0"/>
      <w:marRight w:val="0"/>
      <w:marTop w:val="0"/>
      <w:marBottom w:val="0"/>
      <w:divBdr>
        <w:top w:val="none" w:sz="0" w:space="0" w:color="auto"/>
        <w:left w:val="none" w:sz="0" w:space="0" w:color="auto"/>
        <w:bottom w:val="none" w:sz="0" w:space="0" w:color="auto"/>
        <w:right w:val="none" w:sz="0" w:space="0" w:color="auto"/>
      </w:divBdr>
    </w:div>
    <w:div w:id="264315438">
      <w:bodyDiv w:val="1"/>
      <w:marLeft w:val="0"/>
      <w:marRight w:val="0"/>
      <w:marTop w:val="0"/>
      <w:marBottom w:val="0"/>
      <w:divBdr>
        <w:top w:val="none" w:sz="0" w:space="0" w:color="auto"/>
        <w:left w:val="none" w:sz="0" w:space="0" w:color="auto"/>
        <w:bottom w:val="none" w:sz="0" w:space="0" w:color="auto"/>
        <w:right w:val="none" w:sz="0" w:space="0" w:color="auto"/>
      </w:divBdr>
    </w:div>
    <w:div w:id="359937256">
      <w:bodyDiv w:val="1"/>
      <w:marLeft w:val="0"/>
      <w:marRight w:val="0"/>
      <w:marTop w:val="0"/>
      <w:marBottom w:val="0"/>
      <w:divBdr>
        <w:top w:val="none" w:sz="0" w:space="0" w:color="auto"/>
        <w:left w:val="none" w:sz="0" w:space="0" w:color="auto"/>
        <w:bottom w:val="none" w:sz="0" w:space="0" w:color="auto"/>
        <w:right w:val="none" w:sz="0" w:space="0" w:color="auto"/>
      </w:divBdr>
    </w:div>
    <w:div w:id="423962959">
      <w:bodyDiv w:val="1"/>
      <w:marLeft w:val="0"/>
      <w:marRight w:val="0"/>
      <w:marTop w:val="0"/>
      <w:marBottom w:val="0"/>
      <w:divBdr>
        <w:top w:val="none" w:sz="0" w:space="0" w:color="auto"/>
        <w:left w:val="none" w:sz="0" w:space="0" w:color="auto"/>
        <w:bottom w:val="none" w:sz="0" w:space="0" w:color="auto"/>
        <w:right w:val="none" w:sz="0" w:space="0" w:color="auto"/>
      </w:divBdr>
    </w:div>
    <w:div w:id="536696452">
      <w:bodyDiv w:val="1"/>
      <w:marLeft w:val="0"/>
      <w:marRight w:val="0"/>
      <w:marTop w:val="0"/>
      <w:marBottom w:val="0"/>
      <w:divBdr>
        <w:top w:val="none" w:sz="0" w:space="0" w:color="auto"/>
        <w:left w:val="none" w:sz="0" w:space="0" w:color="auto"/>
        <w:bottom w:val="none" w:sz="0" w:space="0" w:color="auto"/>
        <w:right w:val="none" w:sz="0" w:space="0" w:color="auto"/>
      </w:divBdr>
    </w:div>
    <w:div w:id="586698088">
      <w:bodyDiv w:val="1"/>
      <w:marLeft w:val="0"/>
      <w:marRight w:val="0"/>
      <w:marTop w:val="0"/>
      <w:marBottom w:val="0"/>
      <w:divBdr>
        <w:top w:val="none" w:sz="0" w:space="0" w:color="auto"/>
        <w:left w:val="none" w:sz="0" w:space="0" w:color="auto"/>
        <w:bottom w:val="none" w:sz="0" w:space="0" w:color="auto"/>
        <w:right w:val="none" w:sz="0" w:space="0" w:color="auto"/>
      </w:divBdr>
    </w:div>
    <w:div w:id="617835617">
      <w:bodyDiv w:val="1"/>
      <w:marLeft w:val="0"/>
      <w:marRight w:val="0"/>
      <w:marTop w:val="0"/>
      <w:marBottom w:val="0"/>
      <w:divBdr>
        <w:top w:val="none" w:sz="0" w:space="0" w:color="auto"/>
        <w:left w:val="none" w:sz="0" w:space="0" w:color="auto"/>
        <w:bottom w:val="none" w:sz="0" w:space="0" w:color="auto"/>
        <w:right w:val="none" w:sz="0" w:space="0" w:color="auto"/>
      </w:divBdr>
    </w:div>
    <w:div w:id="649099024">
      <w:bodyDiv w:val="1"/>
      <w:marLeft w:val="0"/>
      <w:marRight w:val="0"/>
      <w:marTop w:val="0"/>
      <w:marBottom w:val="0"/>
      <w:divBdr>
        <w:top w:val="none" w:sz="0" w:space="0" w:color="auto"/>
        <w:left w:val="none" w:sz="0" w:space="0" w:color="auto"/>
        <w:bottom w:val="none" w:sz="0" w:space="0" w:color="auto"/>
        <w:right w:val="none" w:sz="0" w:space="0" w:color="auto"/>
      </w:divBdr>
    </w:div>
    <w:div w:id="674576790">
      <w:bodyDiv w:val="1"/>
      <w:marLeft w:val="0"/>
      <w:marRight w:val="0"/>
      <w:marTop w:val="0"/>
      <w:marBottom w:val="0"/>
      <w:divBdr>
        <w:top w:val="none" w:sz="0" w:space="0" w:color="auto"/>
        <w:left w:val="none" w:sz="0" w:space="0" w:color="auto"/>
        <w:bottom w:val="none" w:sz="0" w:space="0" w:color="auto"/>
        <w:right w:val="none" w:sz="0" w:space="0" w:color="auto"/>
      </w:divBdr>
    </w:div>
    <w:div w:id="732311523">
      <w:bodyDiv w:val="1"/>
      <w:marLeft w:val="0"/>
      <w:marRight w:val="0"/>
      <w:marTop w:val="0"/>
      <w:marBottom w:val="0"/>
      <w:divBdr>
        <w:top w:val="none" w:sz="0" w:space="0" w:color="auto"/>
        <w:left w:val="none" w:sz="0" w:space="0" w:color="auto"/>
        <w:bottom w:val="none" w:sz="0" w:space="0" w:color="auto"/>
        <w:right w:val="none" w:sz="0" w:space="0" w:color="auto"/>
      </w:divBdr>
    </w:div>
    <w:div w:id="931082628">
      <w:bodyDiv w:val="1"/>
      <w:marLeft w:val="0"/>
      <w:marRight w:val="0"/>
      <w:marTop w:val="0"/>
      <w:marBottom w:val="0"/>
      <w:divBdr>
        <w:top w:val="none" w:sz="0" w:space="0" w:color="auto"/>
        <w:left w:val="none" w:sz="0" w:space="0" w:color="auto"/>
        <w:bottom w:val="none" w:sz="0" w:space="0" w:color="auto"/>
        <w:right w:val="none" w:sz="0" w:space="0" w:color="auto"/>
      </w:divBdr>
    </w:div>
    <w:div w:id="999039096">
      <w:bodyDiv w:val="1"/>
      <w:marLeft w:val="0"/>
      <w:marRight w:val="0"/>
      <w:marTop w:val="0"/>
      <w:marBottom w:val="0"/>
      <w:divBdr>
        <w:top w:val="none" w:sz="0" w:space="0" w:color="auto"/>
        <w:left w:val="none" w:sz="0" w:space="0" w:color="auto"/>
        <w:bottom w:val="none" w:sz="0" w:space="0" w:color="auto"/>
        <w:right w:val="none" w:sz="0" w:space="0" w:color="auto"/>
      </w:divBdr>
      <w:divsChild>
        <w:div w:id="1406681433">
          <w:marLeft w:val="0"/>
          <w:marRight w:val="0"/>
          <w:marTop w:val="0"/>
          <w:marBottom w:val="0"/>
          <w:divBdr>
            <w:top w:val="none" w:sz="0" w:space="0" w:color="auto"/>
            <w:left w:val="none" w:sz="0" w:space="0" w:color="auto"/>
            <w:bottom w:val="none" w:sz="0" w:space="0" w:color="auto"/>
            <w:right w:val="none" w:sz="0" w:space="0" w:color="auto"/>
          </w:divBdr>
        </w:div>
        <w:div w:id="23404991">
          <w:marLeft w:val="0"/>
          <w:marRight w:val="0"/>
          <w:marTop w:val="0"/>
          <w:marBottom w:val="0"/>
          <w:divBdr>
            <w:top w:val="none" w:sz="0" w:space="0" w:color="auto"/>
            <w:left w:val="none" w:sz="0" w:space="0" w:color="auto"/>
            <w:bottom w:val="none" w:sz="0" w:space="0" w:color="auto"/>
            <w:right w:val="none" w:sz="0" w:space="0" w:color="auto"/>
          </w:divBdr>
        </w:div>
      </w:divsChild>
    </w:div>
    <w:div w:id="1013919836">
      <w:bodyDiv w:val="1"/>
      <w:marLeft w:val="0"/>
      <w:marRight w:val="0"/>
      <w:marTop w:val="0"/>
      <w:marBottom w:val="0"/>
      <w:divBdr>
        <w:top w:val="none" w:sz="0" w:space="0" w:color="auto"/>
        <w:left w:val="none" w:sz="0" w:space="0" w:color="auto"/>
        <w:bottom w:val="none" w:sz="0" w:space="0" w:color="auto"/>
        <w:right w:val="none" w:sz="0" w:space="0" w:color="auto"/>
      </w:divBdr>
    </w:div>
    <w:div w:id="1188644898">
      <w:bodyDiv w:val="1"/>
      <w:marLeft w:val="0"/>
      <w:marRight w:val="0"/>
      <w:marTop w:val="0"/>
      <w:marBottom w:val="0"/>
      <w:divBdr>
        <w:top w:val="none" w:sz="0" w:space="0" w:color="auto"/>
        <w:left w:val="none" w:sz="0" w:space="0" w:color="auto"/>
        <w:bottom w:val="none" w:sz="0" w:space="0" w:color="auto"/>
        <w:right w:val="none" w:sz="0" w:space="0" w:color="auto"/>
      </w:divBdr>
    </w:div>
    <w:div w:id="1302611968">
      <w:bodyDiv w:val="1"/>
      <w:marLeft w:val="0"/>
      <w:marRight w:val="0"/>
      <w:marTop w:val="0"/>
      <w:marBottom w:val="0"/>
      <w:divBdr>
        <w:top w:val="none" w:sz="0" w:space="0" w:color="auto"/>
        <w:left w:val="none" w:sz="0" w:space="0" w:color="auto"/>
        <w:bottom w:val="none" w:sz="0" w:space="0" w:color="auto"/>
        <w:right w:val="none" w:sz="0" w:space="0" w:color="auto"/>
      </w:divBdr>
    </w:div>
    <w:div w:id="1379353480">
      <w:bodyDiv w:val="1"/>
      <w:marLeft w:val="0"/>
      <w:marRight w:val="0"/>
      <w:marTop w:val="0"/>
      <w:marBottom w:val="0"/>
      <w:divBdr>
        <w:top w:val="none" w:sz="0" w:space="0" w:color="auto"/>
        <w:left w:val="none" w:sz="0" w:space="0" w:color="auto"/>
        <w:bottom w:val="none" w:sz="0" w:space="0" w:color="auto"/>
        <w:right w:val="none" w:sz="0" w:space="0" w:color="auto"/>
      </w:divBdr>
    </w:div>
    <w:div w:id="1473987992">
      <w:bodyDiv w:val="1"/>
      <w:marLeft w:val="0"/>
      <w:marRight w:val="0"/>
      <w:marTop w:val="0"/>
      <w:marBottom w:val="0"/>
      <w:divBdr>
        <w:top w:val="none" w:sz="0" w:space="0" w:color="auto"/>
        <w:left w:val="none" w:sz="0" w:space="0" w:color="auto"/>
        <w:bottom w:val="none" w:sz="0" w:space="0" w:color="auto"/>
        <w:right w:val="none" w:sz="0" w:space="0" w:color="auto"/>
      </w:divBdr>
    </w:div>
    <w:div w:id="1592929290">
      <w:bodyDiv w:val="1"/>
      <w:marLeft w:val="0"/>
      <w:marRight w:val="0"/>
      <w:marTop w:val="0"/>
      <w:marBottom w:val="0"/>
      <w:divBdr>
        <w:top w:val="none" w:sz="0" w:space="0" w:color="auto"/>
        <w:left w:val="none" w:sz="0" w:space="0" w:color="auto"/>
        <w:bottom w:val="none" w:sz="0" w:space="0" w:color="auto"/>
        <w:right w:val="none" w:sz="0" w:space="0" w:color="auto"/>
      </w:divBdr>
    </w:div>
    <w:div w:id="1777865004">
      <w:bodyDiv w:val="1"/>
      <w:marLeft w:val="0"/>
      <w:marRight w:val="0"/>
      <w:marTop w:val="0"/>
      <w:marBottom w:val="0"/>
      <w:divBdr>
        <w:top w:val="none" w:sz="0" w:space="0" w:color="auto"/>
        <w:left w:val="none" w:sz="0" w:space="0" w:color="auto"/>
        <w:bottom w:val="none" w:sz="0" w:space="0" w:color="auto"/>
        <w:right w:val="none" w:sz="0" w:space="0" w:color="auto"/>
      </w:divBdr>
    </w:div>
    <w:div w:id="1848859520">
      <w:bodyDiv w:val="1"/>
      <w:marLeft w:val="0"/>
      <w:marRight w:val="0"/>
      <w:marTop w:val="0"/>
      <w:marBottom w:val="0"/>
      <w:divBdr>
        <w:top w:val="none" w:sz="0" w:space="0" w:color="auto"/>
        <w:left w:val="none" w:sz="0" w:space="0" w:color="auto"/>
        <w:bottom w:val="none" w:sz="0" w:space="0" w:color="auto"/>
        <w:right w:val="none" w:sz="0" w:space="0" w:color="auto"/>
      </w:divBdr>
    </w:div>
    <w:div w:id="192047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er\AppData\Roaming\Microsoft\Templates\Journal%20consacr&#233;%20aux%20loisir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D72EE1015A4D4FBE745FC65D7D54AC"/>
        <w:category>
          <w:name w:val="Général"/>
          <w:gallery w:val="placeholder"/>
        </w:category>
        <w:types>
          <w:type w:val="bbPlcHdr"/>
        </w:types>
        <w:behaviors>
          <w:behavior w:val="content"/>
        </w:behaviors>
        <w:guid w:val="{F0904B0E-CD17-4FDA-9C59-46E4F6E4CE4B}"/>
      </w:docPartPr>
      <w:docPartBody>
        <w:p w:rsidR="009B5BEF" w:rsidRDefault="006C18C9">
          <w:pPr>
            <w:pStyle w:val="BBD72EE1015A4D4FBE745FC65D7D54AC"/>
          </w:pPr>
          <w:r w:rsidRPr="00ED1E3C">
            <w:rPr>
              <w:noProof/>
              <w:lang w:bidi="fr-FR"/>
            </w:rPr>
            <w:t>Mardi</w:t>
          </w:r>
        </w:p>
      </w:docPartBody>
    </w:docPart>
    <w:docPart>
      <w:docPartPr>
        <w:name w:val="A0EA718358674FBE9963AC499B1E5B08"/>
        <w:category>
          <w:name w:val="Général"/>
          <w:gallery w:val="placeholder"/>
        </w:category>
        <w:types>
          <w:type w:val="bbPlcHdr"/>
        </w:types>
        <w:behaviors>
          <w:behavior w:val="content"/>
        </w:behaviors>
        <w:guid w:val="{CBD324C8-B31B-4D46-BA05-B6ABA75CCE61}"/>
      </w:docPartPr>
      <w:docPartBody>
        <w:p w:rsidR="009B5BEF" w:rsidRDefault="006C18C9">
          <w:pPr>
            <w:pStyle w:val="A0EA718358674FBE9963AC499B1E5B08"/>
          </w:pPr>
          <w:r w:rsidRPr="00ED1E3C">
            <w:rPr>
              <w:noProof/>
              <w:lang w:bidi="fr-FR"/>
            </w:rPr>
            <w:t>21 septembre 20XX</w:t>
          </w:r>
        </w:p>
      </w:docPartBody>
    </w:docPart>
    <w:docPart>
      <w:docPartPr>
        <w:name w:val="34FC7A6FD868427895BFA1F5E483B1F3"/>
        <w:category>
          <w:name w:val="Général"/>
          <w:gallery w:val="placeholder"/>
        </w:category>
        <w:types>
          <w:type w:val="bbPlcHdr"/>
        </w:types>
        <w:behaviors>
          <w:behavior w:val="content"/>
        </w:behaviors>
        <w:guid w:val="{0C11E3B7-1175-4215-8014-DB47E3D849F1}"/>
      </w:docPartPr>
      <w:docPartBody>
        <w:p w:rsidR="009B5BEF" w:rsidRDefault="006C18C9">
          <w:pPr>
            <w:pStyle w:val="34FC7A6FD868427895BFA1F5E483B1F3"/>
          </w:pPr>
          <w:r w:rsidRPr="00ED1E3C">
            <w:rPr>
              <w:noProof/>
              <w:lang w:bidi="fr-FR"/>
            </w:rPr>
            <w:t>Numéro 10</w:t>
          </w:r>
        </w:p>
      </w:docPartBody>
    </w:docPart>
    <w:docPart>
      <w:docPartPr>
        <w:name w:val="642BA3F266824C4A84F367AB3DBFE5E2"/>
        <w:category>
          <w:name w:val="Général"/>
          <w:gallery w:val="placeholder"/>
        </w:category>
        <w:types>
          <w:type w:val="bbPlcHdr"/>
        </w:types>
        <w:behaviors>
          <w:behavior w:val="content"/>
        </w:behaviors>
        <w:guid w:val="{EC40B1BB-8271-4A28-A0EE-536A457F96D7}"/>
      </w:docPartPr>
      <w:docPartBody>
        <w:p w:rsidR="009B5BEF" w:rsidRDefault="006C18C9">
          <w:pPr>
            <w:pStyle w:val="642BA3F266824C4A84F367AB3DBFE5E2"/>
          </w:pPr>
          <w:r w:rsidRPr="00ED1E3C">
            <w:rPr>
              <w:lang w:bidi="fr-FR"/>
            </w:rPr>
            <w:t>ACTUALITÉS DU JOUR</w:t>
          </w:r>
        </w:p>
      </w:docPartBody>
    </w:docPart>
    <w:docPart>
      <w:docPartPr>
        <w:name w:val="2F57EB598BE74309A103937C75CFCCD6"/>
        <w:category>
          <w:name w:val="Général"/>
          <w:gallery w:val="placeholder"/>
        </w:category>
        <w:types>
          <w:type w:val="bbPlcHdr"/>
        </w:types>
        <w:behaviors>
          <w:behavior w:val="content"/>
        </w:behaviors>
        <w:guid w:val="{4EC414AD-D836-41B9-9754-792512550400}"/>
      </w:docPartPr>
      <w:docPartBody>
        <w:p w:rsidR="009B5BEF" w:rsidRDefault="006C18C9">
          <w:pPr>
            <w:pStyle w:val="2F57EB598BE74309A103937C75CFCCD6"/>
          </w:pPr>
          <w:r w:rsidRPr="00ED1E3C">
            <w:rPr>
              <w:noProof/>
              <w:lang w:bidi="fr-FR"/>
            </w:rPr>
            <w:t>JOURNAL NUMÉRIQUE</w:t>
          </w:r>
        </w:p>
      </w:docPartBody>
    </w:docPart>
    <w:docPart>
      <w:docPartPr>
        <w:name w:val="A99E5744BF5F4974BBF8D65F541E93C3"/>
        <w:category>
          <w:name w:val="Général"/>
          <w:gallery w:val="placeholder"/>
        </w:category>
        <w:types>
          <w:type w:val="bbPlcHdr"/>
        </w:types>
        <w:behaviors>
          <w:behavior w:val="content"/>
        </w:behaviors>
        <w:guid w:val="{E78A4E4A-6CCA-42DE-AD43-93FCD894ED3F}"/>
      </w:docPartPr>
      <w:docPartBody>
        <w:p w:rsidR="009B5BEF" w:rsidRDefault="006C18C9">
          <w:pPr>
            <w:pStyle w:val="A99E5744BF5F4974BBF8D65F541E93C3"/>
          </w:pPr>
          <w:r w:rsidRPr="00ED1E3C">
            <w:rPr>
              <w:lang w:bidi="fr-FR"/>
            </w:rPr>
            <w:t>Dernières actualités</w:t>
          </w:r>
        </w:p>
      </w:docPartBody>
    </w:docPart>
    <w:docPart>
      <w:docPartPr>
        <w:name w:val="7B9FDEBC50E44357B0CA793F416DE518"/>
        <w:category>
          <w:name w:val="Général"/>
          <w:gallery w:val="placeholder"/>
        </w:category>
        <w:types>
          <w:type w:val="bbPlcHdr"/>
        </w:types>
        <w:behaviors>
          <w:behavior w:val="content"/>
        </w:behaviors>
        <w:guid w:val="{B416A40A-1956-4276-9105-31B17F3355C0}"/>
      </w:docPartPr>
      <w:docPartBody>
        <w:p w:rsidR="009B5BEF" w:rsidRDefault="006C18C9">
          <w:pPr>
            <w:pStyle w:val="7B9FDEBC50E44357B0CA793F416DE518"/>
          </w:pPr>
          <w:r w:rsidRPr="00ED1E3C">
            <w:rPr>
              <w:rStyle w:val="Titredarticlemarron"/>
              <w:lang w:bidi="fr-FR"/>
            </w:rPr>
            <w:t>Le scoop de l’année</w:t>
          </w:r>
        </w:p>
      </w:docPartBody>
    </w:docPart>
    <w:docPart>
      <w:docPartPr>
        <w:name w:val="A4C6E22CA6F54BCDAA38073FEF4FACA9"/>
        <w:category>
          <w:name w:val="Général"/>
          <w:gallery w:val="placeholder"/>
        </w:category>
        <w:types>
          <w:type w:val="bbPlcHdr"/>
        </w:types>
        <w:behaviors>
          <w:behavior w:val="content"/>
        </w:behaviors>
        <w:guid w:val="{50B92122-82BD-4CC8-A0BF-BDB4E4BB061D}"/>
      </w:docPartPr>
      <w:docPartBody>
        <w:p w:rsidR="002A680D" w:rsidRPr="00ED1E3C" w:rsidRDefault="006C18C9" w:rsidP="00FE2C5F">
          <w:pPr>
            <w:pStyle w:val="Corpsdetextemarron"/>
            <w:rPr>
              <w:noProof/>
            </w:rPr>
          </w:pPr>
          <w:r w:rsidRPr="00ED1E3C">
            <w:rPr>
              <w:noProof/>
              <w:lang w:bidi="fr-FR"/>
            </w:rPr>
            <w:t xml:space="preserve">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2A680D" w:rsidRPr="00ED1E3C" w:rsidRDefault="00D96FD9" w:rsidP="00FE2C5F">
          <w:pPr>
            <w:pStyle w:val="Corpsdetextemarron"/>
            <w:rPr>
              <w:noProof/>
            </w:rPr>
          </w:pPr>
        </w:p>
        <w:p w:rsidR="002A680D" w:rsidRPr="00ED1E3C" w:rsidRDefault="006C18C9" w:rsidP="00FE2C5F">
          <w:pPr>
            <w:pStyle w:val="Corpsdetextemarron"/>
            <w:rPr>
              <w:noProof/>
            </w:rPr>
          </w:pPr>
          <w:r w:rsidRPr="00ED1E3C">
            <w:rPr>
              <w:noProof/>
              <w:lang w:bidi="fr-FR"/>
            </w:rPr>
            <w:t xml:space="preserve">Pour vous permettre de donner à votre document une apparence professionnelle, Word fournit des conceptions d’en-tête, de pied de page, de page de garde et de zone de texte complémentaires les unes des autres. Par exemple, vous pouvez ajouter une page de garde, un en-tête et un encadré correspondants. Cliquez sur Insertion, puis sélectionnez les éléments de votre choix dans les différentes galeries. Les thèmes et les styles vous permettent également d’obtenir un document plus harmonieux. Lorsque vous cliquez sur Création et choisissez un nouveau thème. </w:t>
          </w:r>
        </w:p>
        <w:p w:rsidR="002A680D" w:rsidRPr="00ED1E3C" w:rsidRDefault="00D96FD9" w:rsidP="00FE2C5F">
          <w:pPr>
            <w:pStyle w:val="Corpsdetextemarron"/>
            <w:rPr>
              <w:noProof/>
            </w:rPr>
          </w:pPr>
        </w:p>
        <w:p w:rsidR="009B5BEF" w:rsidRDefault="006C18C9">
          <w:pPr>
            <w:pStyle w:val="A4C6E22CA6F54BCDAA38073FEF4FACA9"/>
          </w:pPr>
          <w:r w:rsidRPr="00ED1E3C">
            <w:rPr>
              <w:noProof/>
              <w:lang w:bidi="fr-FR"/>
            </w:rPr>
            <w:t>Gagnez du temps dans Word grâce aux nouveaux boutons affichés là où vous en avez besoin. Pour changer la manière dont une image s’intègre dans votre document, cliquez sur l’image pour afficher un bouton donnant accès aux options de mise en page en regard de celle-ci. Lorsque vous travaillez sur un tableau, cliquez à l’endroit où vous souhaitez ajouter une ligne ou une colonne, puis sur le signe plus.</w:t>
          </w:r>
        </w:p>
      </w:docPartBody>
    </w:docPart>
    <w:docPart>
      <w:docPartPr>
        <w:name w:val="45160E71EC254795A6A2CD7957350DB7"/>
        <w:category>
          <w:name w:val="Général"/>
          <w:gallery w:val="placeholder"/>
        </w:category>
        <w:types>
          <w:type w:val="bbPlcHdr"/>
        </w:types>
        <w:behaviors>
          <w:behavior w:val="content"/>
        </w:behaviors>
        <w:guid w:val="{C71148F0-176C-4237-A7C5-8FE42D0770F2}"/>
      </w:docPartPr>
      <w:docPartBody>
        <w:p w:rsidR="009B5BEF" w:rsidRDefault="006C18C9">
          <w:pPr>
            <w:pStyle w:val="45160E71EC254795A6A2CD7957350DB7"/>
          </w:pPr>
          <w:r w:rsidRPr="00ED1E3C">
            <w:rPr>
              <w:noProof/>
              <w:lang w:bidi="fr-FR"/>
            </w:rPr>
            <w:t>Mardi 23 septembre 20XX</w:t>
          </w:r>
        </w:p>
      </w:docPartBody>
    </w:docPart>
    <w:docPart>
      <w:docPartPr>
        <w:name w:val="94E8DCEF8E6C435F823AA9E27726EFBB"/>
        <w:category>
          <w:name w:val="Général"/>
          <w:gallery w:val="placeholder"/>
        </w:category>
        <w:types>
          <w:type w:val="bbPlcHdr"/>
        </w:types>
        <w:behaviors>
          <w:behavior w:val="content"/>
        </w:behaviors>
        <w:guid w:val="{555E24ED-DC7D-4731-9ECC-51F98FB0285F}"/>
      </w:docPartPr>
      <w:docPartBody>
        <w:p w:rsidR="009B5BEF" w:rsidRDefault="006C18C9">
          <w:pPr>
            <w:pStyle w:val="94E8DCEF8E6C435F823AA9E27726EFBB"/>
          </w:pPr>
          <w:r w:rsidRPr="00ED1E3C">
            <w:rPr>
              <w:rStyle w:val="Sous-titredarticlemarron"/>
              <w:lang w:bidi="fr-FR"/>
            </w:rPr>
            <w:t>Les actualités locales récentes</w:t>
          </w:r>
        </w:p>
      </w:docPartBody>
    </w:docPart>
    <w:docPart>
      <w:docPartPr>
        <w:name w:val="F109FC0C54F349AF897E65E2BA8F89FC"/>
        <w:category>
          <w:name w:val="Général"/>
          <w:gallery w:val="placeholder"/>
        </w:category>
        <w:types>
          <w:type w:val="bbPlcHdr"/>
        </w:types>
        <w:behaviors>
          <w:behavior w:val="content"/>
        </w:behaviors>
        <w:guid w:val="{06D35345-757E-4CEE-9805-B8A8EEE2B692}"/>
      </w:docPartPr>
      <w:docPartBody>
        <w:p w:rsidR="002A680D" w:rsidRPr="00ED1E3C" w:rsidRDefault="006C18C9" w:rsidP="008505DC">
          <w:pPr>
            <w:pStyle w:val="Corpsdetextemarron"/>
            <w:rPr>
              <w:rStyle w:val="Textedelespacerserv"/>
              <w:noProof/>
            </w:rPr>
          </w:pPr>
          <w:r w:rsidRPr="00ED1E3C">
            <w:rPr>
              <w:rStyle w:val="Textedelespacerserv"/>
              <w:noProof/>
              <w:lang w:bidi="fr-FR"/>
            </w:rPr>
            <w:t xml:space="preserve">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2A680D" w:rsidRPr="00ED1E3C" w:rsidRDefault="00D96FD9" w:rsidP="008505DC">
          <w:pPr>
            <w:pStyle w:val="Corpsdetextemarron"/>
            <w:rPr>
              <w:rStyle w:val="Textedelespacerserv"/>
              <w:noProof/>
            </w:rPr>
          </w:pPr>
        </w:p>
        <w:p w:rsidR="009B5BEF" w:rsidRDefault="006C18C9">
          <w:pPr>
            <w:pStyle w:val="F109FC0C54F349AF897E65E2BA8F89FC"/>
          </w:pPr>
          <w:r w:rsidRPr="00ED1E3C">
            <w:rPr>
              <w:rStyle w:val="Textedelespacerserv"/>
              <w:noProof/>
              <w:lang w:bidi="fr-FR"/>
            </w:rPr>
            <w:t>Pour vous permettre de donner à votre document une apparence professionnelle, Word fournit des conceptions d’en-tête, de pied de page, de page de garde et de zone de texte complémentaires les unes des autres. Par exemple, vous pouvez ajouter une page de garde, un en-tête et un encadré correspondants. Cliquez sur Insertion, puis sélectionnez les éléments choisis dans les différentes galeries.</w:t>
          </w:r>
        </w:p>
      </w:docPartBody>
    </w:docPart>
    <w:docPart>
      <w:docPartPr>
        <w:name w:val="6F8DDE5531074F979877C86A9FBB6AD2"/>
        <w:category>
          <w:name w:val="Général"/>
          <w:gallery w:val="placeholder"/>
        </w:category>
        <w:types>
          <w:type w:val="bbPlcHdr"/>
        </w:types>
        <w:behaviors>
          <w:behavior w:val="content"/>
        </w:behaviors>
        <w:guid w:val="{F5210982-7DDA-4305-A9CD-535D6340FF16}"/>
      </w:docPartPr>
      <w:docPartBody>
        <w:p w:rsidR="002A680D" w:rsidRPr="00ED1E3C" w:rsidRDefault="006C18C9" w:rsidP="0084788A">
          <w:pPr>
            <w:pStyle w:val="Corpsdetextemarron"/>
            <w:rPr>
              <w:rStyle w:val="Textedelespacerserv"/>
              <w:noProof/>
            </w:rPr>
          </w:pPr>
          <w:r w:rsidRPr="00ED1E3C">
            <w:rPr>
              <w:rStyle w:val="Textedelespacerserv"/>
              <w:noProof/>
              <w:lang w:bidi="fr-FR"/>
            </w:rPr>
            <w:t xml:space="preserve">Gagnez du temps dans Word grâce aux nouveaux boutons affichés là où vous en avez besoin. Pour changer la manière dont une image s’intègre dans votre document, cliquez sur l’image pour afficher un bouton donnant accès aux options de mise en page en regard de celle-ci. Lorsque vous travaillez sur un tableau, cliquez à l’endroit où vous souhaitez ajouter une ligne ou une colonne, puis sur le signe plus. </w:t>
          </w:r>
        </w:p>
        <w:p w:rsidR="002A680D" w:rsidRPr="00ED1E3C" w:rsidRDefault="00D96FD9" w:rsidP="0084788A">
          <w:pPr>
            <w:pStyle w:val="Corpsdetextemarron"/>
            <w:rPr>
              <w:rStyle w:val="Textedelespacerserv"/>
              <w:noProof/>
            </w:rPr>
          </w:pPr>
        </w:p>
        <w:p w:rsidR="009B5BEF" w:rsidRDefault="006C18C9">
          <w:pPr>
            <w:pStyle w:val="6F8DDE5531074F979877C86A9FBB6AD2"/>
          </w:pPr>
          <w:r w:rsidRPr="00ED1E3C">
            <w:rPr>
              <w:rStyle w:val="Textedelespacerserv"/>
              <w:noProof/>
              <w:lang w:bidi="fr-FR"/>
            </w:rPr>
            <w:t>La vidéo vous permet d’étayer vos propos de façon efficace. Lorsque vous cliquez sur Vidéo en ligne, vous pouvez coller le code incorporé de la vidéo que vous souhaitez ajouter. Vous pouvez également taper un mot clé pour rechercher en ligne la vidéo la plus adaptée à votre document. La lecture est également plus facile avec le nouveau mode Lecture. Vous pouvez réduire certaines parties du document pour vous concentrer sur le texte souhaité.</w:t>
          </w:r>
        </w:p>
      </w:docPartBody>
    </w:docPart>
    <w:docPart>
      <w:docPartPr>
        <w:name w:val="B66511D0FC754ED8AC6479359112466B"/>
        <w:category>
          <w:name w:val="Général"/>
          <w:gallery w:val="placeholder"/>
        </w:category>
        <w:types>
          <w:type w:val="bbPlcHdr"/>
        </w:types>
        <w:behaviors>
          <w:behavior w:val="content"/>
        </w:behaviors>
        <w:guid w:val="{616AFDF7-6B51-46A2-97EF-F929EFF00EE0}"/>
      </w:docPartPr>
      <w:docPartBody>
        <w:p w:rsidR="009B5BEF" w:rsidRDefault="006C18C9">
          <w:pPr>
            <w:pStyle w:val="B66511D0FC754ED8AC6479359112466B"/>
          </w:pPr>
          <w:r w:rsidRPr="00ED1E3C">
            <w:rPr>
              <w:rStyle w:val="Sous-titredarticlemarron"/>
              <w:lang w:bidi="fr-FR"/>
            </w:rPr>
            <w:t>Les dernières nouvelles par votre source locale de confiance</w:t>
          </w:r>
        </w:p>
      </w:docPartBody>
    </w:docPart>
    <w:docPart>
      <w:docPartPr>
        <w:name w:val="9FBF5367CD4D434AA9356D46EC9CD607"/>
        <w:category>
          <w:name w:val="Général"/>
          <w:gallery w:val="placeholder"/>
        </w:category>
        <w:types>
          <w:type w:val="bbPlcHdr"/>
        </w:types>
        <w:behaviors>
          <w:behavior w:val="content"/>
        </w:behaviors>
        <w:guid w:val="{21C15696-68C9-4FCA-BAA8-AFFF4ED9B143}"/>
      </w:docPartPr>
      <w:docPartBody>
        <w:p w:rsidR="002A680D" w:rsidRPr="00ED1E3C" w:rsidRDefault="006C18C9" w:rsidP="0084788A">
          <w:pPr>
            <w:pStyle w:val="Corpsdetextemarron"/>
            <w:rPr>
              <w:noProof/>
            </w:rPr>
          </w:pPr>
          <w:r w:rsidRPr="00ED1E3C">
            <w:rPr>
              <w:noProof/>
              <w:lang w:bidi="fr-FR"/>
            </w:rPr>
            <w:t xml:space="preserve">Gagnez du temps dans Word grâce aux nouveaux boutons affichés là où vous en avez besoin. Pour changer la manière dont une image s’intègre dans votre document, cliquez sur l’image pour afficher un bouton donnant accès aux options de mise en page en regard de celle-ci. Lorsque vous travaillez sur un tableau, cliquez à l’endroit où vous souhaitez ajouter une ligne ou une colonne, puis sur le signe plus. </w:t>
          </w:r>
        </w:p>
        <w:p w:rsidR="002A680D" w:rsidRPr="00ED1E3C" w:rsidRDefault="00D96FD9" w:rsidP="0084788A">
          <w:pPr>
            <w:pStyle w:val="Corpsdetextemarron"/>
            <w:rPr>
              <w:noProof/>
            </w:rPr>
          </w:pPr>
        </w:p>
        <w:p w:rsidR="009B5BEF" w:rsidRDefault="006C18C9">
          <w:pPr>
            <w:pStyle w:val="9FBF5367CD4D434AA9356D46EC9CD607"/>
          </w:pPr>
          <w:r w:rsidRPr="00ED1E3C">
            <w:rPr>
              <w:noProof/>
              <w:lang w:bidi="fr-FR"/>
            </w:rPr>
            <w:t>La vidéo vous permet d’étayer vos propos de façon efficace. Lorsque vous cliquez sur Vidéo en ligne, vous pouvez coller le code incorporé de la vidéo que vous souhaitez ajouter. Vous pouvez également taper un mot clé pour rechercher en ligne la vidéo la plus adaptée à votre document.</w:t>
          </w:r>
        </w:p>
      </w:docPartBody>
    </w:docPart>
    <w:docPart>
      <w:docPartPr>
        <w:name w:val="BE87322868C847EB8488FD222EB84409"/>
        <w:category>
          <w:name w:val="Général"/>
          <w:gallery w:val="placeholder"/>
        </w:category>
        <w:types>
          <w:type w:val="bbPlcHdr"/>
        </w:types>
        <w:behaviors>
          <w:behavior w:val="content"/>
        </w:behaviors>
        <w:guid w:val="{96D4C262-8793-4032-AE47-3405CBFF6A8C}"/>
      </w:docPartPr>
      <w:docPartBody>
        <w:p w:rsidR="009B5BEF" w:rsidRDefault="006C18C9" w:rsidP="006C18C9">
          <w:pPr>
            <w:pStyle w:val="BE87322868C847EB8488FD222EB84409"/>
          </w:pPr>
          <w:r w:rsidRPr="00ED1E3C">
            <w:rPr>
              <w:noProof/>
              <w:lang w:bidi="fr-FR"/>
            </w:rPr>
            <w:t>Mardi 23 septembre 20XX</w:t>
          </w:r>
        </w:p>
      </w:docPartBody>
    </w:docPart>
    <w:docPart>
      <w:docPartPr>
        <w:name w:val="48263D14B7314587B326A43A5FF3433B"/>
        <w:category>
          <w:name w:val="Général"/>
          <w:gallery w:val="placeholder"/>
        </w:category>
        <w:types>
          <w:type w:val="bbPlcHdr"/>
        </w:types>
        <w:behaviors>
          <w:behavior w:val="content"/>
        </w:behaviors>
        <w:guid w:val="{C746E91C-63AF-42AD-A383-C5EC1ACA35A8}"/>
      </w:docPartPr>
      <w:docPartBody>
        <w:p w:rsidR="006C18C9" w:rsidRPr="00ED1E3C" w:rsidRDefault="006C18C9" w:rsidP="0084788A">
          <w:pPr>
            <w:pStyle w:val="Corpsdetextemarron"/>
            <w:rPr>
              <w:noProof/>
            </w:rPr>
          </w:pPr>
          <w:r w:rsidRPr="00ED1E3C">
            <w:rPr>
              <w:noProof/>
              <w:lang w:bidi="fr-FR"/>
            </w:rPr>
            <w:t xml:space="preserve">Pour donner une apparence professionnelle à votre document, Word vous propose des conceptions d’en-tête, de pied de page, de page de garde et de zone de texte complémentaires. Par exemple, vous pouvez ajouter une page de garde, un en-tête et un encadré correspondants.  </w:t>
          </w:r>
        </w:p>
        <w:p w:rsidR="006C18C9" w:rsidRPr="00ED1E3C" w:rsidRDefault="006C18C9" w:rsidP="0084788A">
          <w:pPr>
            <w:pStyle w:val="Corpsdetextemarron"/>
            <w:rPr>
              <w:noProof/>
            </w:rPr>
          </w:pPr>
        </w:p>
        <w:p w:rsidR="009B5BEF" w:rsidRDefault="006C18C9" w:rsidP="006C18C9">
          <w:pPr>
            <w:pStyle w:val="48263D14B7314587B326A43A5FF3433B"/>
          </w:pPr>
          <w:r w:rsidRPr="00ED1E3C">
            <w:rPr>
              <w:noProof/>
              <w:lang w:bidi="fr-FR"/>
            </w:rPr>
            <w:t>Cliquez sur Insertion, puis sélectionnez les éléments de votre choix dans les différentes galeries. Les thèmes et les styles vous permettent également d’obtenir un document plus harmonieux. Lorsque vous cliquez sur Création et choisissez un nouveau thème. La vidéo vous permet d’étayer vos propos de façon efficace. Lorsque vous cliquez sur Vidéo en ligne, vous pouvez coller le code d’intégration de la vidéo à ajouter.</w:t>
          </w:r>
        </w:p>
      </w:docPartBody>
    </w:docPart>
    <w:docPart>
      <w:docPartPr>
        <w:name w:val="AFF6CB74067246E7B6FC883B1F53DEE6"/>
        <w:category>
          <w:name w:val="Général"/>
          <w:gallery w:val="placeholder"/>
        </w:category>
        <w:types>
          <w:type w:val="bbPlcHdr"/>
        </w:types>
        <w:behaviors>
          <w:behavior w:val="content"/>
        </w:behaviors>
        <w:guid w:val="{BB6FB832-B316-4BCC-A273-1462E5AEEE0F}"/>
      </w:docPartPr>
      <w:docPartBody>
        <w:p w:rsidR="0034336F" w:rsidRDefault="004627CA" w:rsidP="004627CA">
          <w:pPr>
            <w:pStyle w:val="AFF6CB74067246E7B6FC883B1F53DEE6"/>
          </w:pPr>
          <w:r w:rsidRPr="00ED1E3C">
            <w:rPr>
              <w:rStyle w:val="Titredarticlemarron"/>
              <w:lang w:bidi="fr-FR"/>
            </w:rPr>
            <w:t>Article sur les dernières actualités</w:t>
          </w:r>
        </w:p>
      </w:docPartBody>
    </w:docPart>
    <w:docPart>
      <w:docPartPr>
        <w:name w:val="AB32B255F864429281FCDD7DC96C5604"/>
        <w:category>
          <w:name w:val="Général"/>
          <w:gallery w:val="placeholder"/>
        </w:category>
        <w:types>
          <w:type w:val="bbPlcHdr"/>
        </w:types>
        <w:behaviors>
          <w:behavior w:val="content"/>
        </w:behaviors>
        <w:guid w:val="{A85BE848-1DC3-4823-8388-B7B35AE4C61E}"/>
      </w:docPartPr>
      <w:docPartBody>
        <w:p w:rsidR="0034336F" w:rsidRDefault="004627CA" w:rsidP="004627CA">
          <w:pPr>
            <w:pStyle w:val="AB32B255F864429281FCDD7DC96C5604"/>
          </w:pPr>
          <w:r w:rsidRPr="00ED1E3C">
            <w:rPr>
              <w:rStyle w:val="Sous-titredarticlemarron"/>
              <w:lang w:bidi="fr-FR"/>
            </w:rPr>
            <w:t>Les dernières nouvelles par votre source locale de confiance</w:t>
          </w:r>
        </w:p>
      </w:docPartBody>
    </w:docPart>
    <w:docPart>
      <w:docPartPr>
        <w:name w:val="50FB5EB312E0488982BB1FAE328B39F9"/>
        <w:category>
          <w:name w:val="Général"/>
          <w:gallery w:val="placeholder"/>
        </w:category>
        <w:types>
          <w:type w:val="bbPlcHdr"/>
        </w:types>
        <w:behaviors>
          <w:behavior w:val="content"/>
        </w:behaviors>
        <w:guid w:val="{45681BB2-CBE7-4CC7-BA46-719317908F7F}"/>
      </w:docPartPr>
      <w:docPartBody>
        <w:p w:rsidR="004627CA" w:rsidRPr="00ED1E3C" w:rsidRDefault="004627CA" w:rsidP="00C27B8C">
          <w:pPr>
            <w:pStyle w:val="Corpsdetextemarron"/>
            <w:rPr>
              <w:noProof/>
            </w:rPr>
          </w:pPr>
          <w:r w:rsidRPr="00ED1E3C">
            <w:rPr>
              <w:noProof/>
              <w:lang w:bidi="fr-FR"/>
            </w:rPr>
            <w:t>Cliquez sur Insertion, puis sélectionnez les éléments de votre choix dans les différentes galeries. Les thèmes et les styles vous permettent également d’obtenir un document plus harmonieux. Lorsque vous cliquez sur Création et choisissez un nouveau thème.</w:t>
          </w:r>
        </w:p>
        <w:p w:rsidR="004627CA" w:rsidRPr="00ED1E3C" w:rsidRDefault="004627CA" w:rsidP="00C27B8C">
          <w:pPr>
            <w:pStyle w:val="Corpsdetextemarron"/>
            <w:rPr>
              <w:noProof/>
            </w:rPr>
          </w:pPr>
        </w:p>
        <w:p w:rsidR="0034336F" w:rsidRDefault="004627CA" w:rsidP="004627CA">
          <w:pPr>
            <w:pStyle w:val="50FB5EB312E0488982BB1FAE328B39F9"/>
          </w:pPr>
          <w:r w:rsidRPr="00ED1E3C">
            <w:rPr>
              <w:noProof/>
              <w:lang w:bidi="fr-FR"/>
            </w:rPr>
            <w:t>La lecture est également plus facile avec le nouveau mode Lecture. Vous pouvez réduire des parties du document pour vous focaliser sur le texte souhaité. Si vous arrêtez la lecture avant la fin du document, Word mémorise votre emplacement au moment de sa fermeture, même sur un autre appareil. Les thèmes et les styles vous permettent également d’obtenir un document plus harmonieux.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lfaen">
    <w:panose1 w:val="010A0502050306030303"/>
    <w:charset w:val="00"/>
    <w:family w:val="roman"/>
    <w:pitch w:val="variable"/>
    <w:sig w:usb0="04000687" w:usb1="00000000" w:usb2="00000000" w:usb3="00000000" w:csb0="0000009F" w:csb1="00000000"/>
  </w:font>
  <w:font w:name="Euphemia">
    <w:altName w:val="Euphemia"/>
    <w:charset w:val="00"/>
    <w:family w:val="swiss"/>
    <w:pitch w:val="variable"/>
    <w:sig w:usb0="8000006F" w:usb1="0000004A" w:usb2="00002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18C9"/>
    <w:rsid w:val="00102585"/>
    <w:rsid w:val="0034336F"/>
    <w:rsid w:val="003624C7"/>
    <w:rsid w:val="003C3E0E"/>
    <w:rsid w:val="004627CA"/>
    <w:rsid w:val="004C58BE"/>
    <w:rsid w:val="0061170C"/>
    <w:rsid w:val="006C18C9"/>
    <w:rsid w:val="008127B7"/>
    <w:rsid w:val="008D3A9A"/>
    <w:rsid w:val="00965B72"/>
    <w:rsid w:val="0099254A"/>
    <w:rsid w:val="009B5BEF"/>
    <w:rsid w:val="00B75A82"/>
    <w:rsid w:val="00C362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BD72EE1015A4D4FBE745FC65D7D54AC">
    <w:name w:val="BBD72EE1015A4D4FBE745FC65D7D54AC"/>
  </w:style>
  <w:style w:type="paragraph" w:customStyle="1" w:styleId="A0EA718358674FBE9963AC499B1E5B08">
    <w:name w:val="A0EA718358674FBE9963AC499B1E5B08"/>
  </w:style>
  <w:style w:type="paragraph" w:customStyle="1" w:styleId="34FC7A6FD868427895BFA1F5E483B1F3">
    <w:name w:val="34FC7A6FD868427895BFA1F5E483B1F3"/>
  </w:style>
  <w:style w:type="paragraph" w:customStyle="1" w:styleId="642BA3F266824C4A84F367AB3DBFE5E2">
    <w:name w:val="642BA3F266824C4A84F367AB3DBFE5E2"/>
  </w:style>
  <w:style w:type="paragraph" w:customStyle="1" w:styleId="2F57EB598BE74309A103937C75CFCCD6">
    <w:name w:val="2F57EB598BE74309A103937C75CFCCD6"/>
  </w:style>
  <w:style w:type="paragraph" w:customStyle="1" w:styleId="A99E5744BF5F4974BBF8D65F541E93C3">
    <w:name w:val="A99E5744BF5F4974BBF8D65F541E93C3"/>
  </w:style>
  <w:style w:type="character" w:customStyle="1" w:styleId="Sous-titredarticlevertolive">
    <w:name w:val="Sous-titre d’article vert olive"/>
    <w:basedOn w:val="Policepardfaut"/>
    <w:uiPriority w:val="1"/>
    <w:qFormat/>
    <w:rPr>
      <w:rFonts w:asciiTheme="majorHAnsi" w:hAnsiTheme="majorHAnsi" w:cs="Arial"/>
      <w:color w:val="C45911" w:themeColor="accent2" w:themeShade="BF"/>
      <w:sz w:val="32"/>
      <w:szCs w:val="32"/>
    </w:rPr>
  </w:style>
  <w:style w:type="paragraph" w:customStyle="1" w:styleId="55F59261A49C46898F6AC0E0DE51AD67">
    <w:name w:val="55F59261A49C46898F6AC0E0DE51AD67"/>
  </w:style>
  <w:style w:type="character" w:customStyle="1" w:styleId="Nomdauteurvertolive">
    <w:name w:val="Nom d’auteur vert olive"/>
    <w:basedOn w:val="Policepardfaut"/>
    <w:uiPriority w:val="1"/>
    <w:qFormat/>
    <w:rPr>
      <w:b/>
      <w:bCs/>
      <w:caps/>
      <w:smallCaps w:val="0"/>
      <w:noProof/>
      <w:color w:val="C45911" w:themeColor="accent2" w:themeShade="BF"/>
      <w:sz w:val="24"/>
      <w:szCs w:val="24"/>
    </w:rPr>
  </w:style>
  <w:style w:type="paragraph" w:customStyle="1" w:styleId="31EF5755845F4AEFB1C93BBA1BD4E6D0">
    <w:name w:val="31EF5755845F4AEFB1C93BBA1BD4E6D0"/>
  </w:style>
  <w:style w:type="paragraph" w:customStyle="1" w:styleId="Corpsdetextevertolive">
    <w:name w:val="Corps de texte vert olive"/>
    <w:basedOn w:val="Normal"/>
    <w:qFormat/>
    <w:pPr>
      <w:spacing w:after="0" w:line="240" w:lineRule="auto"/>
    </w:pPr>
    <w:rPr>
      <w:rFonts w:eastAsiaTheme="minorHAnsi"/>
      <w:color w:val="C45911" w:themeColor="accent2" w:themeShade="BF"/>
      <w:sz w:val="18"/>
      <w:lang w:eastAsia="en-US"/>
    </w:rPr>
  </w:style>
  <w:style w:type="paragraph" w:customStyle="1" w:styleId="ABD39073F0C2425FADC0D4C7F63664EF">
    <w:name w:val="ABD39073F0C2425FADC0D4C7F63664EF"/>
  </w:style>
  <w:style w:type="paragraph" w:customStyle="1" w:styleId="5B3428737BC94EBAA219F41CCE207DA5">
    <w:name w:val="5B3428737BC94EBAA219F41CCE207DA5"/>
  </w:style>
  <w:style w:type="paragraph" w:customStyle="1" w:styleId="3CAA5DEFE75C4379B8F11636F53B36B6">
    <w:name w:val="3CAA5DEFE75C4379B8F11636F53B36B6"/>
  </w:style>
  <w:style w:type="character" w:customStyle="1" w:styleId="Titredarticlemarron">
    <w:name w:val="Titre d’article marron"/>
    <w:basedOn w:val="Policepardfaut"/>
    <w:uiPriority w:val="1"/>
    <w:qFormat/>
    <w:rsid w:val="004627CA"/>
    <w:rPr>
      <w:rFonts w:asciiTheme="majorHAnsi" w:hAnsiTheme="majorHAnsi"/>
      <w:b/>
      <w:bCs/>
      <w:noProof/>
      <w:color w:val="2F5496" w:themeColor="accent1" w:themeShade="BF"/>
      <w:sz w:val="72"/>
      <w:szCs w:val="72"/>
    </w:rPr>
  </w:style>
  <w:style w:type="paragraph" w:customStyle="1" w:styleId="7B9FDEBC50E44357B0CA793F416DE518">
    <w:name w:val="7B9FDEBC50E44357B0CA793F416DE518"/>
  </w:style>
  <w:style w:type="character" w:customStyle="1" w:styleId="Sous-titredarticlemarron">
    <w:name w:val="Sous-titre d’article marron"/>
    <w:basedOn w:val="Policepardfaut"/>
    <w:uiPriority w:val="1"/>
    <w:qFormat/>
    <w:rsid w:val="0099254A"/>
    <w:rPr>
      <w:rFonts w:asciiTheme="majorHAnsi" w:hAnsiTheme="majorHAnsi" w:cs="Arial"/>
      <w:noProof/>
      <w:color w:val="2F5496" w:themeColor="accent1" w:themeShade="BF"/>
      <w:sz w:val="48"/>
      <w:szCs w:val="48"/>
    </w:rPr>
  </w:style>
  <w:style w:type="paragraph" w:customStyle="1" w:styleId="CFC01FF09A2E4F9A92B33A584DF4782F">
    <w:name w:val="CFC01FF09A2E4F9A92B33A584DF4782F"/>
  </w:style>
  <w:style w:type="character" w:customStyle="1" w:styleId="Nomdauteurmarron">
    <w:name w:val="Nom d’auteur marron"/>
    <w:basedOn w:val="Policepardfaut"/>
    <w:uiPriority w:val="1"/>
    <w:qFormat/>
    <w:rPr>
      <w:b/>
      <w:bCs/>
      <w:caps/>
      <w:smallCaps w:val="0"/>
      <w:color w:val="2F5496" w:themeColor="accent1" w:themeShade="BF"/>
      <w:sz w:val="24"/>
      <w:szCs w:val="24"/>
    </w:rPr>
  </w:style>
  <w:style w:type="paragraph" w:customStyle="1" w:styleId="933FCAE543CE4D268EEC8817F9B02B30">
    <w:name w:val="933FCAE543CE4D268EEC8817F9B02B30"/>
  </w:style>
  <w:style w:type="paragraph" w:customStyle="1" w:styleId="Corpsdetextemarron">
    <w:name w:val="Corps de texte marron"/>
    <w:basedOn w:val="Normal"/>
    <w:qFormat/>
    <w:rsid w:val="0099254A"/>
    <w:pPr>
      <w:spacing w:after="0" w:line="240" w:lineRule="auto"/>
    </w:pPr>
    <w:rPr>
      <w:rFonts w:eastAsiaTheme="minorHAnsi"/>
      <w:color w:val="2F5496" w:themeColor="accent1" w:themeShade="BF"/>
      <w:sz w:val="18"/>
      <w:lang w:eastAsia="en-US"/>
    </w:rPr>
  </w:style>
  <w:style w:type="paragraph" w:customStyle="1" w:styleId="B5107B8735104F8CBC6554369354DEE2">
    <w:name w:val="B5107B8735104F8CBC6554369354DEE2"/>
  </w:style>
  <w:style w:type="paragraph" w:customStyle="1" w:styleId="A4C6E22CA6F54BCDAA38073FEF4FACA9">
    <w:name w:val="A4C6E22CA6F54BCDAA38073FEF4FACA9"/>
  </w:style>
  <w:style w:type="paragraph" w:customStyle="1" w:styleId="45160E71EC254795A6A2CD7957350DB7">
    <w:name w:val="45160E71EC254795A6A2CD7957350DB7"/>
  </w:style>
  <w:style w:type="paragraph" w:customStyle="1" w:styleId="0EEB50A7929E4A1692309128389B2733">
    <w:name w:val="0EEB50A7929E4A1692309128389B2733"/>
  </w:style>
  <w:style w:type="paragraph" w:customStyle="1" w:styleId="317A2556BC484B44AF8D5D718E05F593">
    <w:name w:val="317A2556BC484B44AF8D5D718E05F593"/>
  </w:style>
  <w:style w:type="paragraph" w:customStyle="1" w:styleId="85A35338A87845C39D62F020AF98A0AC">
    <w:name w:val="85A35338A87845C39D62F020AF98A0AC"/>
  </w:style>
  <w:style w:type="paragraph" w:customStyle="1" w:styleId="7A5050DD6F0F4EC596EFC6419B099503">
    <w:name w:val="7A5050DD6F0F4EC596EFC6419B099503"/>
  </w:style>
  <w:style w:type="paragraph" w:customStyle="1" w:styleId="B5CF0ACD43444BB2B90A6B6E16C7C480">
    <w:name w:val="B5CF0ACD43444BB2B90A6B6E16C7C480"/>
  </w:style>
  <w:style w:type="paragraph" w:customStyle="1" w:styleId="3AFD7694B74643558E03C57BF81FC6DE">
    <w:name w:val="3AFD7694B74643558E03C57BF81FC6DE"/>
  </w:style>
  <w:style w:type="paragraph" w:customStyle="1" w:styleId="EA84B289E38448F78FE6C3F9722A0718">
    <w:name w:val="EA84B289E38448F78FE6C3F9722A0718"/>
  </w:style>
  <w:style w:type="paragraph" w:customStyle="1" w:styleId="94E8DCEF8E6C435F823AA9E27726EFBB">
    <w:name w:val="94E8DCEF8E6C435F823AA9E27726EFBB"/>
  </w:style>
  <w:style w:type="paragraph" w:customStyle="1" w:styleId="FEBBD37D542A4172A4F0C5D8C6AA7084">
    <w:name w:val="FEBBD37D542A4172A4F0C5D8C6AA7084"/>
  </w:style>
  <w:style w:type="character" w:styleId="Textedelespacerserv">
    <w:name w:val="Placeholder Text"/>
    <w:basedOn w:val="Policepardfaut"/>
    <w:uiPriority w:val="99"/>
    <w:semiHidden/>
    <w:rsid w:val="0099254A"/>
    <w:rPr>
      <w:color w:val="808080"/>
    </w:rPr>
  </w:style>
  <w:style w:type="paragraph" w:customStyle="1" w:styleId="F109FC0C54F349AF897E65E2BA8F89FC">
    <w:name w:val="F109FC0C54F349AF897E65E2BA8F89FC"/>
  </w:style>
  <w:style w:type="paragraph" w:customStyle="1" w:styleId="6F8DDE5531074F979877C86A9FBB6AD2">
    <w:name w:val="6F8DDE5531074F979877C86A9FBB6AD2"/>
  </w:style>
  <w:style w:type="paragraph" w:customStyle="1" w:styleId="3B02465CF2744F47AC332627E232C5DA">
    <w:name w:val="3B02465CF2744F47AC332627E232C5DA"/>
  </w:style>
  <w:style w:type="paragraph" w:customStyle="1" w:styleId="B66511D0FC754ED8AC6479359112466B">
    <w:name w:val="B66511D0FC754ED8AC6479359112466B"/>
  </w:style>
  <w:style w:type="paragraph" w:customStyle="1" w:styleId="9A54C7DB0F00417F929F94CE1B6D710D">
    <w:name w:val="9A54C7DB0F00417F929F94CE1B6D710D"/>
  </w:style>
  <w:style w:type="paragraph" w:customStyle="1" w:styleId="9FBF5367CD4D434AA9356D46EC9CD607">
    <w:name w:val="9FBF5367CD4D434AA9356D46EC9CD607"/>
  </w:style>
  <w:style w:type="paragraph" w:customStyle="1" w:styleId="940B693D1BBA4705BF5A3D6BE3AC1799">
    <w:name w:val="940B693D1BBA4705BF5A3D6BE3AC1799"/>
  </w:style>
  <w:style w:type="paragraph" w:customStyle="1" w:styleId="84E7FEA803C14F3195643A1CFBD6C767">
    <w:name w:val="84E7FEA803C14F3195643A1CFBD6C767"/>
  </w:style>
  <w:style w:type="paragraph" w:customStyle="1" w:styleId="1554A0B0DDB44C96AF36EECFFC8FDDEE">
    <w:name w:val="1554A0B0DDB44C96AF36EECFFC8FDDEE"/>
  </w:style>
  <w:style w:type="paragraph" w:customStyle="1" w:styleId="05AE13E03863426387F0A5B21CB413C5">
    <w:name w:val="05AE13E03863426387F0A5B21CB413C5"/>
  </w:style>
  <w:style w:type="paragraph" w:customStyle="1" w:styleId="C43C438F0E7246EEA407121C9BE3C318">
    <w:name w:val="C43C438F0E7246EEA407121C9BE3C318"/>
  </w:style>
  <w:style w:type="paragraph" w:customStyle="1" w:styleId="258A390D897F46EDB0003503C0837FC8">
    <w:name w:val="258A390D897F46EDB0003503C0837FC8"/>
  </w:style>
  <w:style w:type="paragraph" w:customStyle="1" w:styleId="3BC6F39124F841D5806E60256F02898A">
    <w:name w:val="3BC6F39124F841D5806E60256F02898A"/>
  </w:style>
  <w:style w:type="paragraph" w:customStyle="1" w:styleId="801A38A2672D499E8BAEE30EECB7E3E9">
    <w:name w:val="801A38A2672D499E8BAEE30EECB7E3E9"/>
  </w:style>
  <w:style w:type="paragraph" w:customStyle="1" w:styleId="07B6E7F467834C18A0F6B0EE607B53A7">
    <w:name w:val="07B6E7F467834C18A0F6B0EE607B53A7"/>
  </w:style>
  <w:style w:type="paragraph" w:customStyle="1" w:styleId="5728B222CD254F61A631B8C44CA28F5B">
    <w:name w:val="5728B222CD254F61A631B8C44CA28F5B"/>
  </w:style>
  <w:style w:type="paragraph" w:customStyle="1" w:styleId="75B87CC62D4A49E5B62059198862F8A4">
    <w:name w:val="75B87CC62D4A49E5B62059198862F8A4"/>
  </w:style>
  <w:style w:type="paragraph" w:customStyle="1" w:styleId="B98EE6E9159B4B2F83BA64B40DBE3B2E">
    <w:name w:val="B98EE6E9159B4B2F83BA64B40DBE3B2E"/>
  </w:style>
  <w:style w:type="paragraph" w:customStyle="1" w:styleId="F3BDDC7F531047049177F6FDB2A87518">
    <w:name w:val="F3BDDC7F531047049177F6FDB2A87518"/>
  </w:style>
  <w:style w:type="paragraph" w:customStyle="1" w:styleId="15DE384C6F424C988A7B590C9B2D75A0">
    <w:name w:val="15DE384C6F424C988A7B590C9B2D75A0"/>
  </w:style>
  <w:style w:type="paragraph" w:customStyle="1" w:styleId="BE6AD20FCBE84AE0AC6AA88D7C4D17D2">
    <w:name w:val="BE6AD20FCBE84AE0AC6AA88D7C4D17D2"/>
  </w:style>
  <w:style w:type="paragraph" w:customStyle="1" w:styleId="74241A700344402B8B2CA0437D45F755">
    <w:name w:val="74241A700344402B8B2CA0437D45F755"/>
  </w:style>
  <w:style w:type="paragraph" w:customStyle="1" w:styleId="FD55070116C24F38B7F89EF80678B647">
    <w:name w:val="FD55070116C24F38B7F89EF80678B647"/>
  </w:style>
  <w:style w:type="paragraph" w:customStyle="1" w:styleId="EEDEC3FC4236463ABF3F7281C627AD8A">
    <w:name w:val="EEDEC3FC4236463ABF3F7281C627AD8A"/>
  </w:style>
  <w:style w:type="paragraph" w:customStyle="1" w:styleId="17B8E73A48C44FB0B5828A15EF12080D">
    <w:name w:val="17B8E73A48C44FB0B5828A15EF12080D"/>
  </w:style>
  <w:style w:type="paragraph" w:customStyle="1" w:styleId="EA222F06310E4294B760A009B0C61692">
    <w:name w:val="EA222F06310E4294B760A009B0C61692"/>
  </w:style>
  <w:style w:type="paragraph" w:customStyle="1" w:styleId="9EB1EA8A1F354DFDB321F67292C0FBD8">
    <w:name w:val="9EB1EA8A1F354DFDB321F67292C0FBD8"/>
  </w:style>
  <w:style w:type="paragraph" w:customStyle="1" w:styleId="7D0E925C1ED341B3A509EBB4B9E8CBA9">
    <w:name w:val="7D0E925C1ED341B3A509EBB4B9E8CBA9"/>
  </w:style>
  <w:style w:type="paragraph" w:customStyle="1" w:styleId="62F278DFF3AE4B50A17AD63850C7B3B2">
    <w:name w:val="62F278DFF3AE4B50A17AD63850C7B3B2"/>
  </w:style>
  <w:style w:type="paragraph" w:customStyle="1" w:styleId="795DEE56CB1D468B96EE7995A33F21AF">
    <w:name w:val="795DEE56CB1D468B96EE7995A33F21AF"/>
  </w:style>
  <w:style w:type="paragraph" w:customStyle="1" w:styleId="74581CA3D9CC4C658DFA88202AE848D4">
    <w:name w:val="74581CA3D9CC4C658DFA88202AE848D4"/>
  </w:style>
  <w:style w:type="paragraph" w:customStyle="1" w:styleId="Exergue">
    <w:name w:val="Exergue"/>
    <w:basedOn w:val="Normal"/>
    <w:qFormat/>
    <w:pPr>
      <w:spacing w:after="0" w:line="240" w:lineRule="auto"/>
      <w:jc w:val="center"/>
    </w:pPr>
    <w:rPr>
      <w:rFonts w:asciiTheme="majorHAnsi" w:eastAsiaTheme="minorHAnsi" w:hAnsiTheme="majorHAnsi"/>
      <w:color w:val="ED7D31" w:themeColor="accent2"/>
      <w:sz w:val="40"/>
      <w:szCs w:val="48"/>
      <w:lang w:eastAsia="en-US"/>
    </w:rPr>
  </w:style>
  <w:style w:type="paragraph" w:customStyle="1" w:styleId="407E66992D394CCA973F4DD2E14FE7AC">
    <w:name w:val="407E66992D394CCA973F4DD2E14FE7AC"/>
  </w:style>
  <w:style w:type="paragraph" w:customStyle="1" w:styleId="026D7EAF880C4FBEA026BD0EE1EB54F7">
    <w:name w:val="026D7EAF880C4FBEA026BD0EE1EB54F7"/>
  </w:style>
  <w:style w:type="paragraph" w:customStyle="1" w:styleId="66E5DAAED1764C2783CD03D56C1EDD18">
    <w:name w:val="66E5DAAED1764C2783CD03D56C1EDD18"/>
  </w:style>
  <w:style w:type="paragraph" w:customStyle="1" w:styleId="6CB0C0ADFBB3439A823D066E6D0660EA">
    <w:name w:val="6CB0C0ADFBB3439A823D066E6D0660EA"/>
    <w:rsid w:val="006C18C9"/>
  </w:style>
  <w:style w:type="paragraph" w:customStyle="1" w:styleId="5FF1C5951B75434491F0A103393160F7">
    <w:name w:val="5FF1C5951B75434491F0A103393160F7"/>
    <w:rsid w:val="006C18C9"/>
  </w:style>
  <w:style w:type="paragraph" w:customStyle="1" w:styleId="BE87322868C847EB8488FD222EB84409">
    <w:name w:val="BE87322868C847EB8488FD222EB84409"/>
    <w:rsid w:val="006C18C9"/>
  </w:style>
  <w:style w:type="paragraph" w:customStyle="1" w:styleId="48263D14B7314587B326A43A5FF3433B">
    <w:name w:val="48263D14B7314587B326A43A5FF3433B"/>
    <w:rsid w:val="006C18C9"/>
  </w:style>
  <w:style w:type="paragraph" w:customStyle="1" w:styleId="19A99DB43A184E30A1AB9526D4D63189">
    <w:name w:val="19A99DB43A184E30A1AB9526D4D63189"/>
    <w:rsid w:val="006C18C9"/>
  </w:style>
  <w:style w:type="paragraph" w:customStyle="1" w:styleId="1E8C07CC39C04F8C956F60FFD64504C3">
    <w:name w:val="1E8C07CC39C04F8C956F60FFD64504C3"/>
    <w:rsid w:val="006C18C9"/>
  </w:style>
  <w:style w:type="paragraph" w:customStyle="1" w:styleId="5121935D99CD4250A45B68B40788FC7A">
    <w:name w:val="5121935D99CD4250A45B68B40788FC7A"/>
    <w:rsid w:val="006C18C9"/>
  </w:style>
  <w:style w:type="paragraph" w:customStyle="1" w:styleId="AFF6CB74067246E7B6FC883B1F53DEE6">
    <w:name w:val="AFF6CB74067246E7B6FC883B1F53DEE6"/>
    <w:rsid w:val="004627CA"/>
  </w:style>
  <w:style w:type="paragraph" w:customStyle="1" w:styleId="AB32B255F864429281FCDD7DC96C5604">
    <w:name w:val="AB32B255F864429281FCDD7DC96C5604"/>
    <w:rsid w:val="004627CA"/>
  </w:style>
  <w:style w:type="paragraph" w:customStyle="1" w:styleId="50FB5EB312E0488982BB1FAE328B39F9">
    <w:name w:val="50FB5EB312E0488982BB1FAE328B39F9"/>
    <w:rsid w:val="004627CA"/>
  </w:style>
  <w:style w:type="paragraph" w:customStyle="1" w:styleId="F605685A8AF34F57945DB218FA4B527A">
    <w:name w:val="F605685A8AF34F57945DB218FA4B527A"/>
    <w:rsid w:val="0099254A"/>
  </w:style>
  <w:style w:type="paragraph" w:customStyle="1" w:styleId="F4A1B0D250AC46A18021BD4FE2B93DA7">
    <w:name w:val="F4A1B0D250AC46A18021BD4FE2B93DA7"/>
    <w:rsid w:val="0099254A"/>
  </w:style>
  <w:style w:type="paragraph" w:customStyle="1" w:styleId="2F416D84D6C84567B469C0AD9C3701D7">
    <w:name w:val="2F416D84D6C84567B469C0AD9C3701D7"/>
    <w:rsid w:val="0099254A"/>
  </w:style>
  <w:style w:type="paragraph" w:customStyle="1" w:styleId="1A988D4ACCCD4BF9B6CE5D0DFA0302E6">
    <w:name w:val="1A988D4ACCCD4BF9B6CE5D0DFA0302E6"/>
    <w:rsid w:val="0099254A"/>
  </w:style>
  <w:style w:type="paragraph" w:customStyle="1" w:styleId="305ACC2EEB8547C38EBD6A2092EABCF6">
    <w:name w:val="305ACC2EEB8547C38EBD6A2092EABCF6"/>
    <w:rsid w:val="0099254A"/>
  </w:style>
  <w:style w:type="paragraph" w:customStyle="1" w:styleId="C1695EAED1B54033815781B56FC97F63">
    <w:name w:val="C1695EAED1B54033815781B56FC97F63"/>
    <w:rsid w:val="0099254A"/>
  </w:style>
  <w:style w:type="paragraph" w:customStyle="1" w:styleId="9D68B9CF69024FCFB9D2088BCEF55F20">
    <w:name w:val="9D68B9CF69024FCFB9D2088BCEF55F20"/>
    <w:rsid w:val="0099254A"/>
  </w:style>
  <w:style w:type="paragraph" w:customStyle="1" w:styleId="12C7D606E0804D4EB59FE8399EEFD048">
    <w:name w:val="12C7D606E0804D4EB59FE8399EEFD048"/>
    <w:rsid w:val="0099254A"/>
  </w:style>
  <w:style w:type="paragraph" w:customStyle="1" w:styleId="2475ACC5294248C4B4E7E9D6BED3CC9A">
    <w:name w:val="2475ACC5294248C4B4E7E9D6BED3CC9A"/>
    <w:rsid w:val="0099254A"/>
  </w:style>
  <w:style w:type="paragraph" w:customStyle="1" w:styleId="3719C4458CE34203B9091357B6C78180">
    <w:name w:val="3719C4458CE34203B9091357B6C78180"/>
    <w:rsid w:val="0099254A"/>
  </w:style>
  <w:style w:type="paragraph" w:customStyle="1" w:styleId="0D2CFA4CAEB648C49A29B7D1785A4884">
    <w:name w:val="0D2CFA4CAEB648C49A29B7D1785A4884"/>
    <w:rsid w:val="0099254A"/>
  </w:style>
  <w:style w:type="paragraph" w:customStyle="1" w:styleId="A2C5BC2CB46D42C4B16CD7A650839070">
    <w:name w:val="A2C5BC2CB46D42C4B16CD7A650839070"/>
    <w:rsid w:val="009925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7">
      <a:dk1>
        <a:sysClr val="windowText" lastClr="000000"/>
      </a:dk1>
      <a:lt1>
        <a:sysClr val="window" lastClr="FFFFFF"/>
      </a:lt1>
      <a:dk2>
        <a:srgbClr val="44546A"/>
      </a:dk2>
      <a:lt2>
        <a:srgbClr val="E7E6E6"/>
      </a:lt2>
      <a:accent1>
        <a:srgbClr val="AF9F8C"/>
      </a:accent1>
      <a:accent2>
        <a:srgbClr val="7F867B"/>
      </a:accent2>
      <a:accent3>
        <a:srgbClr val="C7C7BB"/>
      </a:accent3>
      <a:accent4>
        <a:srgbClr val="D4C8BE"/>
      </a:accent4>
      <a:accent5>
        <a:srgbClr val="E3E4E0"/>
      </a:accent5>
      <a:accent6>
        <a:srgbClr val="70AD47"/>
      </a:accent6>
      <a:hlink>
        <a:srgbClr val="0563C1"/>
      </a:hlink>
      <a:folHlink>
        <a:srgbClr val="954F72"/>
      </a:folHlink>
    </a:clrScheme>
    <a:fontScheme name="Custom 12">
      <a:majorFont>
        <a:latin typeface="Sylfaen"/>
        <a:ea typeface=""/>
        <a:cs typeface=""/>
      </a:majorFont>
      <a:minorFont>
        <a:latin typeface="Euphem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4" ma:contentTypeDescription="Create a new document." ma:contentTypeScope="" ma:versionID="05da067f564d8fadb8208789273e4bd2">
  <xsd:schema xmlns:xsd="http://www.w3.org/2001/XMLSchema" xmlns:xs="http://www.w3.org/2001/XMLSchema" xmlns:p="http://schemas.microsoft.com/office/2006/metadata/properties" xmlns:ns1="http://schemas.microsoft.com/sharepoint/v3" xmlns:ns2="71af3243-3dd4-4a8d-8c0d-dd76da1f02a5" xmlns:ns3="16c05727-aa75-4e4a-9b5f-8a80a1165891" targetNamespace="http://schemas.microsoft.com/office/2006/metadata/properties" ma:root="true" ma:fieldsID="5c2e0b8a243a7d7e10f89cd2bcc7521b" ns1:_="" ns2:_="" ns3:_="">
    <xsd:import namespace="http://schemas.microsoft.com/sharepoint/v3"/>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DFF072-5F97-4814-AEB5-41262443C6C4}">
  <ds:schemaRefs>
    <ds:schemaRef ds:uri="http://schemas.microsoft.com/office/2006/metadata/properties"/>
    <ds:schemaRef ds:uri="http://schemas.microsoft.com/office/infopath/2007/PartnerControls"/>
    <ds:schemaRef ds:uri="71af3243-3dd4-4a8d-8c0d-dd76da1f02a5"/>
    <ds:schemaRef ds:uri="http://schemas.microsoft.com/sharepoint/v3"/>
  </ds:schemaRefs>
</ds:datastoreItem>
</file>

<file path=customXml/itemProps2.xml><?xml version="1.0" encoding="utf-8"?>
<ds:datastoreItem xmlns:ds="http://schemas.openxmlformats.org/officeDocument/2006/customXml" ds:itemID="{C4DF4E69-6AEE-4C5F-9751-1B79DC1239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5230DF-52BD-475C-8411-3F78613B3155}">
  <ds:schemaRefs>
    <ds:schemaRef ds:uri="http://schemas.openxmlformats.org/officeDocument/2006/bibliography"/>
  </ds:schemaRefs>
</ds:datastoreItem>
</file>

<file path=customXml/itemProps4.xml><?xml version="1.0" encoding="utf-8"?>
<ds:datastoreItem xmlns:ds="http://schemas.openxmlformats.org/officeDocument/2006/customXml" ds:itemID="{2632AE2F-C621-4E07-B8BE-BA401BE8B3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Journal consacré aux loisirs</Template>
  <TotalTime>0</TotalTime>
  <Pages>2</Pages>
  <Words>1051</Words>
  <Characters>5784</Characters>
  <Application>Microsoft Office Word</Application>
  <DocSecurity>4</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2022-03-15T09:40:00Z</dcterms:created>
  <dcterms:modified xsi:type="dcterms:W3CDTF">2022-03-15T09:40:00Z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